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50F13" w14:textId="5251B54A" w:rsidR="00480D4F" w:rsidRDefault="00F62666" w:rsidP="002236FB">
      <w:pPr>
        <w:jc w:val="center"/>
        <w:rPr>
          <w:rFonts w:ascii="Calibri" w:hAnsi="Calibri"/>
          <w:b/>
          <w:sz w:val="28"/>
          <w:szCs w:val="28"/>
        </w:rPr>
      </w:pPr>
      <w:r>
        <w:rPr>
          <w:rFonts w:ascii="Calibri" w:hAnsi="Calibri"/>
          <w:b/>
          <w:sz w:val="28"/>
          <w:szCs w:val="28"/>
        </w:rPr>
        <w:t>Optional C</w:t>
      </w:r>
      <w:r w:rsidR="009C04C4">
        <w:rPr>
          <w:rFonts w:ascii="Calibri" w:hAnsi="Calibri"/>
          <w:b/>
          <w:sz w:val="28"/>
          <w:szCs w:val="28"/>
        </w:rPr>
        <w:t xml:space="preserve">hief School </w:t>
      </w:r>
      <w:r w:rsidR="00512609">
        <w:rPr>
          <w:rFonts w:ascii="Calibri" w:hAnsi="Calibri"/>
          <w:b/>
          <w:sz w:val="28"/>
          <w:szCs w:val="28"/>
        </w:rPr>
        <w:t>Administrator</w:t>
      </w:r>
      <w:r w:rsidR="00E5558E" w:rsidRPr="00DE1DDF">
        <w:rPr>
          <w:rFonts w:ascii="Calibri" w:hAnsi="Calibri"/>
          <w:b/>
          <w:sz w:val="28"/>
          <w:szCs w:val="28"/>
        </w:rPr>
        <w:t xml:space="preserve"> Professional Development Plan Template</w:t>
      </w:r>
    </w:p>
    <w:p w14:paraId="513988F3" w14:textId="0F1ADD86" w:rsidR="00C3674D" w:rsidRPr="00DE1DDF" w:rsidRDefault="00C3674D" w:rsidP="002236FB">
      <w:pPr>
        <w:jc w:val="center"/>
        <w:rPr>
          <w:rFonts w:ascii="Calibri" w:hAnsi="Calibri"/>
          <w:b/>
          <w:sz w:val="28"/>
          <w:szCs w:val="28"/>
        </w:rPr>
      </w:pPr>
      <w:r>
        <w:rPr>
          <w:rFonts w:ascii="Calibri" w:hAnsi="Calibri"/>
          <w:b/>
          <w:sz w:val="28"/>
          <w:szCs w:val="28"/>
        </w:rPr>
        <w:t>2024-25</w:t>
      </w:r>
    </w:p>
    <w:p w14:paraId="735FFA6E" w14:textId="77777777" w:rsidR="00E5558E" w:rsidRPr="00DE1DDF" w:rsidRDefault="00E5558E" w:rsidP="00E5558E">
      <w:pPr>
        <w:jc w:val="center"/>
        <w:rPr>
          <w:rFonts w:ascii="Calibri" w:hAnsi="Calibri"/>
          <w:b/>
          <w:sz w:val="28"/>
          <w:szCs w:val="28"/>
        </w:rPr>
      </w:pPr>
    </w:p>
    <w:tbl>
      <w:tblPr>
        <w:tblStyle w:val="TableGridLight"/>
        <w:tblW w:w="13950" w:type="dxa"/>
        <w:tblLook w:val="04A0" w:firstRow="1" w:lastRow="0" w:firstColumn="1" w:lastColumn="0" w:noHBand="0" w:noVBand="1"/>
      </w:tblPr>
      <w:tblGrid>
        <w:gridCol w:w="2970"/>
        <w:gridCol w:w="5760"/>
        <w:gridCol w:w="1890"/>
        <w:gridCol w:w="3330"/>
      </w:tblGrid>
      <w:tr w:rsidR="002E5A8D" w:rsidRPr="00C62FE1" w14:paraId="50147A70" w14:textId="77777777" w:rsidTr="00354039">
        <w:trPr>
          <w:trHeight w:val="518"/>
        </w:trPr>
        <w:tc>
          <w:tcPr>
            <w:tcW w:w="2970" w:type="dxa"/>
            <w:shd w:val="clear" w:color="auto" w:fill="8EAADB" w:themeFill="accent1" w:themeFillTint="99"/>
          </w:tcPr>
          <w:p w14:paraId="44174672" w14:textId="77777777" w:rsidR="002E5A8D" w:rsidRPr="00354039" w:rsidRDefault="002E5A8D" w:rsidP="00CF60AF">
            <w:pPr>
              <w:rPr>
                <w:rFonts w:ascii="Calibri" w:hAnsi="Calibri"/>
                <w:b/>
              </w:rPr>
            </w:pPr>
            <w:r w:rsidRPr="00354039">
              <w:rPr>
                <w:rFonts w:ascii="Calibri" w:hAnsi="Calibri"/>
                <w:b/>
              </w:rPr>
              <w:t>District Name</w:t>
            </w:r>
          </w:p>
        </w:tc>
        <w:tc>
          <w:tcPr>
            <w:tcW w:w="5760" w:type="dxa"/>
            <w:shd w:val="clear" w:color="auto" w:fill="8EAADB" w:themeFill="accent1" w:themeFillTint="99"/>
          </w:tcPr>
          <w:p w14:paraId="4BF66040" w14:textId="77777777" w:rsidR="002E5A8D" w:rsidRPr="00354039" w:rsidRDefault="002E5A8D" w:rsidP="008B55E0">
            <w:pPr>
              <w:tabs>
                <w:tab w:val="left" w:pos="2790"/>
              </w:tabs>
              <w:rPr>
                <w:rFonts w:ascii="Calibri" w:hAnsi="Calibri"/>
                <w:b/>
              </w:rPr>
            </w:pPr>
            <w:r w:rsidRPr="00354039">
              <w:rPr>
                <w:rFonts w:ascii="Calibri" w:hAnsi="Calibri"/>
                <w:b/>
              </w:rPr>
              <w:t>Chief School Administrator Name</w:t>
            </w:r>
            <w:r w:rsidRPr="00354039">
              <w:rPr>
                <w:rFonts w:ascii="Calibri" w:hAnsi="Calibri"/>
                <w:b/>
              </w:rPr>
              <w:tab/>
            </w:r>
          </w:p>
          <w:p w14:paraId="45D7531D" w14:textId="77777777" w:rsidR="002E5A8D" w:rsidRPr="00354039" w:rsidRDefault="002E5A8D" w:rsidP="00891DE4">
            <w:pPr>
              <w:rPr>
                <w:rFonts w:ascii="Calibri" w:hAnsi="Calibri"/>
                <w:b/>
              </w:rPr>
            </w:pPr>
          </w:p>
        </w:tc>
        <w:tc>
          <w:tcPr>
            <w:tcW w:w="1890" w:type="dxa"/>
            <w:shd w:val="clear" w:color="auto" w:fill="8EAADB" w:themeFill="accent1" w:themeFillTint="99"/>
          </w:tcPr>
          <w:p w14:paraId="709C4D88" w14:textId="77777777" w:rsidR="002E5A8D" w:rsidRPr="00354039" w:rsidRDefault="002E5A8D" w:rsidP="00891DE4">
            <w:pPr>
              <w:rPr>
                <w:rFonts w:ascii="Calibri" w:hAnsi="Calibri"/>
                <w:b/>
              </w:rPr>
            </w:pPr>
            <w:r w:rsidRPr="00354039">
              <w:rPr>
                <w:rFonts w:ascii="Calibri" w:hAnsi="Calibri"/>
                <w:b/>
              </w:rPr>
              <w:t>Date</w:t>
            </w:r>
          </w:p>
        </w:tc>
        <w:tc>
          <w:tcPr>
            <w:tcW w:w="3330" w:type="dxa"/>
            <w:shd w:val="clear" w:color="auto" w:fill="8EAADB" w:themeFill="accent1" w:themeFillTint="99"/>
          </w:tcPr>
          <w:p w14:paraId="37575DFB" w14:textId="77777777" w:rsidR="002E5A8D" w:rsidRPr="00354039" w:rsidRDefault="002E5A8D" w:rsidP="00891DE4">
            <w:pPr>
              <w:rPr>
                <w:rFonts w:ascii="Calibri" w:hAnsi="Calibri"/>
                <w:b/>
              </w:rPr>
            </w:pPr>
            <w:r w:rsidRPr="00354039">
              <w:rPr>
                <w:rFonts w:ascii="Calibri" w:hAnsi="Calibri"/>
                <w:b/>
              </w:rPr>
              <w:t>Plan Begin/End Dates</w:t>
            </w:r>
          </w:p>
          <w:p w14:paraId="2DBD3E87" w14:textId="77777777" w:rsidR="00353CE5" w:rsidRPr="00354039" w:rsidRDefault="00353CE5" w:rsidP="00891DE4">
            <w:pPr>
              <w:rPr>
                <w:rFonts w:ascii="Calibri" w:hAnsi="Calibri"/>
                <w:b/>
              </w:rPr>
            </w:pPr>
            <w:r w:rsidRPr="00354039">
              <w:rPr>
                <w:rFonts w:ascii="Calibri" w:hAnsi="Calibri"/>
                <w:b/>
              </w:rPr>
              <w:t>(Contract Term)</w:t>
            </w:r>
          </w:p>
        </w:tc>
      </w:tr>
      <w:tr w:rsidR="002E5A8D" w:rsidRPr="00C62FE1" w14:paraId="54D225BE" w14:textId="77777777" w:rsidTr="00C62FE1">
        <w:trPr>
          <w:trHeight w:val="395"/>
        </w:trPr>
        <w:tc>
          <w:tcPr>
            <w:tcW w:w="2970" w:type="dxa"/>
          </w:tcPr>
          <w:p w14:paraId="3CA9F9C6" w14:textId="77777777" w:rsidR="002E5A8D" w:rsidRPr="00C62FE1" w:rsidRDefault="002E5A8D" w:rsidP="00891DE4">
            <w:pPr>
              <w:tabs>
                <w:tab w:val="left" w:pos="2790"/>
              </w:tabs>
              <w:rPr>
                <w:rFonts w:ascii="Calibri" w:hAnsi="Calibri"/>
                <w:bCs/>
              </w:rPr>
            </w:pPr>
          </w:p>
        </w:tc>
        <w:tc>
          <w:tcPr>
            <w:tcW w:w="5760" w:type="dxa"/>
          </w:tcPr>
          <w:p w14:paraId="5FDFE7A9" w14:textId="77777777" w:rsidR="002E5A8D" w:rsidRPr="00C62FE1" w:rsidRDefault="002E5A8D" w:rsidP="00891DE4">
            <w:pPr>
              <w:tabs>
                <w:tab w:val="left" w:pos="2790"/>
              </w:tabs>
              <w:rPr>
                <w:rFonts w:ascii="Calibri" w:hAnsi="Calibri"/>
                <w:bCs/>
              </w:rPr>
            </w:pPr>
          </w:p>
        </w:tc>
        <w:tc>
          <w:tcPr>
            <w:tcW w:w="1890" w:type="dxa"/>
          </w:tcPr>
          <w:p w14:paraId="2BC72A38" w14:textId="77777777" w:rsidR="002E5A8D" w:rsidRPr="00C62FE1" w:rsidRDefault="002E5A8D" w:rsidP="00891DE4">
            <w:pPr>
              <w:tabs>
                <w:tab w:val="left" w:pos="2790"/>
              </w:tabs>
              <w:rPr>
                <w:rFonts w:ascii="Calibri" w:hAnsi="Calibri"/>
                <w:bCs/>
              </w:rPr>
            </w:pPr>
          </w:p>
        </w:tc>
        <w:tc>
          <w:tcPr>
            <w:tcW w:w="3330" w:type="dxa"/>
          </w:tcPr>
          <w:p w14:paraId="12AB686F" w14:textId="77777777" w:rsidR="002E5A8D" w:rsidRPr="00C62FE1" w:rsidRDefault="002E5A8D" w:rsidP="00891DE4">
            <w:pPr>
              <w:tabs>
                <w:tab w:val="left" w:pos="2790"/>
              </w:tabs>
              <w:rPr>
                <w:rFonts w:ascii="Calibri" w:hAnsi="Calibri"/>
                <w:bCs/>
              </w:rPr>
            </w:pPr>
          </w:p>
        </w:tc>
      </w:tr>
    </w:tbl>
    <w:p w14:paraId="1CFEC570" w14:textId="77777777" w:rsidR="00480D4F" w:rsidRPr="00C62FE1" w:rsidRDefault="00480D4F" w:rsidP="00480D4F">
      <w:pPr>
        <w:jc w:val="both"/>
        <w:rPr>
          <w:rFonts w:ascii="Calibri" w:hAnsi="Calibri"/>
          <w:bCs/>
          <w:sz w:val="28"/>
          <w:szCs w:val="28"/>
        </w:rPr>
      </w:pPr>
    </w:p>
    <w:p w14:paraId="74E9243D" w14:textId="77777777" w:rsidR="00007893" w:rsidRPr="00891057" w:rsidRDefault="00972368" w:rsidP="000A4572">
      <w:pPr>
        <w:shd w:val="clear" w:color="auto" w:fill="FBD4B4"/>
        <w:ind w:right="-126"/>
        <w:outlineLvl w:val="0"/>
        <w:rPr>
          <w:rFonts w:ascii="Calibri" w:hAnsi="Calibri"/>
          <w:b/>
          <w:sz w:val="24"/>
          <w:szCs w:val="24"/>
          <w:shd w:val="clear" w:color="auto" w:fill="C6D9F1"/>
        </w:rPr>
      </w:pPr>
      <w:r w:rsidRPr="00891057">
        <w:rPr>
          <w:rFonts w:ascii="Calibri" w:hAnsi="Calibri"/>
          <w:b/>
          <w:sz w:val="24"/>
          <w:szCs w:val="24"/>
        </w:rPr>
        <w:t>1</w:t>
      </w:r>
      <w:r w:rsidR="003E6BD5" w:rsidRPr="00891057">
        <w:rPr>
          <w:rFonts w:ascii="Calibri" w:hAnsi="Calibri"/>
          <w:b/>
          <w:sz w:val="24"/>
          <w:szCs w:val="24"/>
        </w:rPr>
        <w:t>:</w:t>
      </w:r>
      <w:r w:rsidR="00007893" w:rsidRPr="00891057">
        <w:rPr>
          <w:rFonts w:ascii="Calibri" w:hAnsi="Calibri"/>
          <w:b/>
          <w:sz w:val="24"/>
          <w:szCs w:val="24"/>
        </w:rPr>
        <w:t xml:space="preserve"> Professional Learning Goals</w:t>
      </w:r>
    </w:p>
    <w:p w14:paraId="2F202E19" w14:textId="77777777" w:rsidR="00480D4F" w:rsidRPr="00C62FE1" w:rsidRDefault="00480D4F" w:rsidP="00480D4F">
      <w:pPr>
        <w:tabs>
          <w:tab w:val="left" w:pos="0"/>
        </w:tabs>
        <w:rPr>
          <w:rFonts w:ascii="Calibri" w:hAnsi="Calibri"/>
          <w:bCs/>
        </w:rPr>
      </w:pPr>
    </w:p>
    <w:tbl>
      <w:tblPr>
        <w:tblStyle w:val="TableGridLight"/>
        <w:tblW w:w="0" w:type="auto"/>
        <w:tblLook w:val="04A0" w:firstRow="1" w:lastRow="0" w:firstColumn="1" w:lastColumn="0" w:noHBand="0" w:noVBand="1"/>
      </w:tblPr>
      <w:tblGrid>
        <w:gridCol w:w="735"/>
        <w:gridCol w:w="5594"/>
        <w:gridCol w:w="2320"/>
        <w:gridCol w:w="5165"/>
      </w:tblGrid>
      <w:tr w:rsidR="0050654A" w:rsidRPr="00C62FE1" w14:paraId="0679C50D" w14:textId="77777777" w:rsidTr="00354039">
        <w:trPr>
          <w:trHeight w:val="422"/>
        </w:trPr>
        <w:tc>
          <w:tcPr>
            <w:tcW w:w="737" w:type="dxa"/>
            <w:shd w:val="clear" w:color="auto" w:fill="8EAADB" w:themeFill="accent1" w:themeFillTint="99"/>
          </w:tcPr>
          <w:p w14:paraId="00954B54"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PL</w:t>
            </w:r>
          </w:p>
          <w:p w14:paraId="7A778B9C"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Goal</w:t>
            </w:r>
          </w:p>
          <w:p w14:paraId="5733E56B"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No.</w:t>
            </w:r>
          </w:p>
        </w:tc>
        <w:tc>
          <w:tcPr>
            <w:tcW w:w="5653" w:type="dxa"/>
            <w:shd w:val="clear" w:color="auto" w:fill="8EAADB" w:themeFill="accent1" w:themeFillTint="99"/>
          </w:tcPr>
          <w:p w14:paraId="7CF52816"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Professional Learning Goals</w:t>
            </w:r>
          </w:p>
        </w:tc>
        <w:tc>
          <w:tcPr>
            <w:tcW w:w="2340" w:type="dxa"/>
            <w:shd w:val="clear" w:color="auto" w:fill="8EAADB" w:themeFill="accent1" w:themeFillTint="99"/>
          </w:tcPr>
          <w:p w14:paraId="640FDB9C"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Relevant NJ Prof. Standard for School Leaders</w:t>
            </w:r>
          </w:p>
        </w:tc>
        <w:tc>
          <w:tcPr>
            <w:tcW w:w="5202" w:type="dxa"/>
            <w:shd w:val="clear" w:color="auto" w:fill="8EAADB" w:themeFill="accent1" w:themeFillTint="99"/>
          </w:tcPr>
          <w:p w14:paraId="4F68E72F" w14:textId="77777777" w:rsidR="0050654A" w:rsidRPr="00354039" w:rsidRDefault="0050654A" w:rsidP="00D7407D">
            <w:pPr>
              <w:jc w:val="center"/>
              <w:rPr>
                <w:rFonts w:ascii="Calibri" w:hAnsi="Calibri"/>
                <w:b/>
                <w:color w:val="000000" w:themeColor="text1"/>
              </w:rPr>
            </w:pPr>
            <w:r w:rsidRPr="00354039">
              <w:rPr>
                <w:rFonts w:ascii="Calibri" w:hAnsi="Calibri"/>
                <w:b/>
                <w:color w:val="000000" w:themeColor="text1"/>
              </w:rPr>
              <w:t>Rationale/Sources of Evidence</w:t>
            </w:r>
          </w:p>
        </w:tc>
      </w:tr>
      <w:tr w:rsidR="0050654A" w:rsidRPr="00DE1DDF" w14:paraId="0C779FB4" w14:textId="77777777" w:rsidTr="00C62FE1">
        <w:trPr>
          <w:trHeight w:val="115"/>
        </w:trPr>
        <w:tc>
          <w:tcPr>
            <w:tcW w:w="737" w:type="dxa"/>
          </w:tcPr>
          <w:p w14:paraId="08894870" w14:textId="77777777" w:rsidR="0050654A" w:rsidRPr="00DE1DDF" w:rsidRDefault="0050654A" w:rsidP="00CF60AF">
            <w:pPr>
              <w:rPr>
                <w:rFonts w:ascii="Calibri" w:hAnsi="Calibri"/>
              </w:rPr>
            </w:pPr>
          </w:p>
        </w:tc>
        <w:tc>
          <w:tcPr>
            <w:tcW w:w="5653" w:type="dxa"/>
          </w:tcPr>
          <w:p w14:paraId="15AC9375" w14:textId="77777777" w:rsidR="0050654A" w:rsidRDefault="0050654A" w:rsidP="008D5910">
            <w:pPr>
              <w:ind w:right="162"/>
              <w:rPr>
                <w:rFonts w:ascii="Calibri" w:hAnsi="Calibri"/>
              </w:rPr>
            </w:pPr>
          </w:p>
          <w:p w14:paraId="377E7B9F" w14:textId="77777777" w:rsidR="000B229B" w:rsidRDefault="00D324C0" w:rsidP="008D5910">
            <w:pPr>
              <w:ind w:right="162"/>
              <w:rPr>
                <w:rFonts w:ascii="Arial" w:hAnsi="Arial" w:cs="Arial"/>
                <w:b/>
                <w:bCs/>
                <w:color w:val="0432FF"/>
              </w:rPr>
            </w:pPr>
            <w:r w:rsidRPr="00AF0AEF">
              <w:rPr>
                <w:rFonts w:ascii="Arial" w:hAnsi="Arial" w:cs="Arial"/>
                <w:b/>
                <w:bCs/>
                <w:color w:val="0432FF"/>
              </w:rPr>
              <w:t>Amplifying the Joyful Noise in Schools</w:t>
            </w:r>
          </w:p>
          <w:p w14:paraId="129960B9" w14:textId="77777777" w:rsidR="00D324C0" w:rsidRDefault="00D324C0" w:rsidP="008D5910">
            <w:pPr>
              <w:ind w:right="162"/>
              <w:rPr>
                <w:rFonts w:ascii="Arial" w:hAnsi="Arial" w:cs="Arial"/>
                <w:color w:val="0432FF"/>
              </w:rPr>
            </w:pPr>
          </w:p>
          <w:p w14:paraId="59A0E5DF" w14:textId="77777777" w:rsidR="00D324C0" w:rsidRPr="00AF0AEF" w:rsidRDefault="00D324C0" w:rsidP="00D324C0">
            <w:pPr>
              <w:rPr>
                <w:rFonts w:ascii="Arial" w:hAnsi="Arial" w:cs="Arial"/>
              </w:rPr>
            </w:pPr>
            <w:r w:rsidRPr="00AF0AEF">
              <w:rPr>
                <w:rFonts w:ascii="Arial" w:hAnsi="Arial" w:cs="Arial"/>
              </w:rPr>
              <w:t xml:space="preserve">Support leaders within the school/district in building the capacity of educators to celebrate and engage students through the use of effective strategies that </w:t>
            </w:r>
            <w:r w:rsidRPr="00AF0AEF">
              <w:rPr>
                <w:rFonts w:ascii="Arial" w:hAnsi="Arial" w:cs="Arial"/>
                <w:b/>
                <w:bCs/>
              </w:rPr>
              <w:t xml:space="preserve">amplify </w:t>
            </w:r>
            <w:r w:rsidRPr="00AF0AEF">
              <w:rPr>
                <w:rFonts w:ascii="Arial" w:hAnsi="Arial" w:cs="Arial"/>
              </w:rPr>
              <w:t xml:space="preserve">the diversity of voices within the school community. NJ educational leaders must become adept at creating inclusive environments where every voice is heard, valued, and respected. By placing an emphasis on supporting the learning needs of all students, leaders will become skilled at creating a culture of agency, engaging in transformative leadership practices, and strengthening instructional practices. </w:t>
            </w:r>
          </w:p>
          <w:p w14:paraId="18A1ADC6" w14:textId="7741C852" w:rsidR="00D324C0" w:rsidRPr="00DE1DDF" w:rsidRDefault="00D324C0" w:rsidP="008D5910">
            <w:pPr>
              <w:ind w:right="162"/>
              <w:rPr>
                <w:rFonts w:ascii="Calibri" w:hAnsi="Calibri"/>
              </w:rPr>
            </w:pPr>
          </w:p>
        </w:tc>
        <w:tc>
          <w:tcPr>
            <w:tcW w:w="2340" w:type="dxa"/>
          </w:tcPr>
          <w:p w14:paraId="79B45613" w14:textId="77777777" w:rsidR="0050654A" w:rsidRDefault="0050654A" w:rsidP="00CF60AF">
            <w:pPr>
              <w:rPr>
                <w:rFonts w:ascii="Calibri" w:hAnsi="Calibri"/>
              </w:rPr>
            </w:pPr>
          </w:p>
          <w:p w14:paraId="264C367D" w14:textId="77777777" w:rsidR="00316808" w:rsidRDefault="00316808" w:rsidP="00CF60AF">
            <w:pPr>
              <w:rPr>
                <w:rFonts w:ascii="Calibri" w:hAnsi="Calibri"/>
              </w:rPr>
            </w:pPr>
          </w:p>
          <w:p w14:paraId="423A3443" w14:textId="77777777" w:rsidR="00316808" w:rsidRDefault="00316808" w:rsidP="00CF60AF">
            <w:pPr>
              <w:rPr>
                <w:rFonts w:ascii="Calibri" w:hAnsi="Calibri"/>
              </w:rPr>
            </w:pPr>
          </w:p>
          <w:p w14:paraId="1ACE0141" w14:textId="77777777" w:rsidR="00316808" w:rsidRDefault="00316808" w:rsidP="00CF60AF">
            <w:pPr>
              <w:rPr>
                <w:rFonts w:ascii="Calibri" w:hAnsi="Calibri"/>
              </w:rPr>
            </w:pPr>
            <w:r>
              <w:rPr>
                <w:rFonts w:ascii="Calibri" w:hAnsi="Calibri"/>
              </w:rPr>
              <w:t>2015 PSEL</w:t>
            </w:r>
          </w:p>
          <w:p w14:paraId="0D94363C" w14:textId="212008F5" w:rsidR="00316808" w:rsidRPr="00DE1DDF" w:rsidRDefault="00316808" w:rsidP="00CF60AF">
            <w:pPr>
              <w:rPr>
                <w:rFonts w:ascii="Calibri" w:hAnsi="Calibri"/>
              </w:rPr>
            </w:pPr>
            <w:r>
              <w:rPr>
                <w:rFonts w:ascii="Calibri" w:hAnsi="Calibri"/>
              </w:rPr>
              <w:t>1, 3, 4, 7, 8, and 10</w:t>
            </w:r>
          </w:p>
        </w:tc>
        <w:tc>
          <w:tcPr>
            <w:tcW w:w="5202" w:type="dxa"/>
          </w:tcPr>
          <w:p w14:paraId="525A7D5D" w14:textId="77777777" w:rsidR="0050654A" w:rsidRDefault="0050654A" w:rsidP="00CF60AF">
            <w:pPr>
              <w:rPr>
                <w:rFonts w:ascii="Calibri" w:hAnsi="Calibri"/>
              </w:rPr>
            </w:pPr>
          </w:p>
          <w:p w14:paraId="29D6E11B" w14:textId="77777777" w:rsidR="00D324C0" w:rsidRDefault="00D324C0" w:rsidP="00CF60AF">
            <w:pPr>
              <w:rPr>
                <w:rFonts w:ascii="Calibri" w:hAnsi="Calibri"/>
              </w:rPr>
            </w:pPr>
          </w:p>
          <w:p w14:paraId="4DF5592B" w14:textId="77777777" w:rsidR="00D324C0" w:rsidRDefault="00D324C0" w:rsidP="00CF60AF">
            <w:pPr>
              <w:rPr>
                <w:rFonts w:ascii="Calibri" w:hAnsi="Calibri"/>
              </w:rPr>
            </w:pPr>
          </w:p>
          <w:p w14:paraId="586A9E5C" w14:textId="2AB51074" w:rsidR="00D324C0" w:rsidRPr="00AF0AEF" w:rsidRDefault="00D324C0" w:rsidP="00D324C0">
            <w:pPr>
              <w:rPr>
                <w:rFonts w:ascii="Arial" w:eastAsia="Times New Roman" w:hAnsi="Arial" w:cs="Arial"/>
              </w:rPr>
            </w:pPr>
            <w:r w:rsidRPr="00AF0AEF">
              <w:rPr>
                <w:rFonts w:ascii="Arial" w:hAnsi="Arial" w:cs="Arial"/>
              </w:rPr>
              <w:t xml:space="preserve">In order to ensure that all educators are prepared to maintain a focus on equitable learning practices and model key strategies and procedures to positively impact student success, </w:t>
            </w:r>
            <w:r>
              <w:rPr>
                <w:rFonts w:ascii="Arial" w:hAnsi="Arial" w:cs="Arial"/>
              </w:rPr>
              <w:t>Superintendents/Assistant Superintendents</w:t>
            </w:r>
            <w:r w:rsidRPr="00AF0AEF">
              <w:rPr>
                <w:rFonts w:ascii="Arial" w:hAnsi="Arial" w:cs="Arial"/>
              </w:rPr>
              <w:t xml:space="preserve"> must champion their own learning and challenge those within the school community to build strong relationships, sustain a healthy academic and social culture, meet the diverse needs of each student, and </w:t>
            </w:r>
            <w:r w:rsidRPr="00AF0AEF">
              <w:rPr>
                <w:rFonts w:ascii="Arial" w:eastAsia="Times New Roman" w:hAnsi="Arial" w:cs="Arial"/>
                <w:color w:val="0D0D0D"/>
                <w:shd w:val="clear" w:color="auto" w:fill="FFFFFF"/>
              </w:rPr>
              <w:t>ensure a future where students, their families</w:t>
            </w:r>
            <w:r w:rsidR="000065CD">
              <w:rPr>
                <w:rFonts w:ascii="Arial" w:eastAsia="Times New Roman" w:hAnsi="Arial" w:cs="Arial"/>
                <w:color w:val="0D0D0D"/>
                <w:shd w:val="clear" w:color="auto" w:fill="FFFFFF"/>
              </w:rPr>
              <w:t>,</w:t>
            </w:r>
            <w:r w:rsidRPr="00AF0AEF">
              <w:rPr>
                <w:rFonts w:ascii="Arial" w:eastAsia="Times New Roman" w:hAnsi="Arial" w:cs="Arial"/>
                <w:color w:val="0D0D0D"/>
                <w:shd w:val="clear" w:color="auto" w:fill="FFFFFF"/>
              </w:rPr>
              <w:t xml:space="preserve"> and staff members thrive in </w:t>
            </w:r>
            <w:r w:rsidRPr="00AF0AEF">
              <w:rPr>
                <w:rFonts w:ascii="Arial" w:eastAsia="Times New Roman" w:hAnsi="Arial" w:cs="Arial"/>
                <w:color w:val="000000"/>
                <w:shd w:val="clear" w:color="auto" w:fill="FFFFFF"/>
              </w:rPr>
              <w:t>an</w:t>
            </w:r>
            <w:r w:rsidRPr="00AF0AEF">
              <w:rPr>
                <w:rFonts w:ascii="Arial" w:eastAsia="Times New Roman" w:hAnsi="Arial" w:cs="Arial"/>
                <w:b/>
                <w:bCs/>
                <w:color w:val="FF0000"/>
                <w:shd w:val="clear" w:color="auto" w:fill="FFFFFF"/>
              </w:rPr>
              <w:t xml:space="preserve"> </w:t>
            </w:r>
            <w:r w:rsidRPr="00AF0AEF">
              <w:rPr>
                <w:rFonts w:ascii="Arial" w:eastAsia="Times New Roman" w:hAnsi="Arial" w:cs="Arial"/>
                <w:color w:val="0D0D0D"/>
                <w:shd w:val="clear" w:color="auto" w:fill="FFFFFF"/>
              </w:rPr>
              <w:t>atmosphere of respect, belonging, and understanding.</w:t>
            </w:r>
          </w:p>
          <w:p w14:paraId="09F16335" w14:textId="77777777" w:rsidR="00D324C0" w:rsidRPr="00DE1DDF" w:rsidRDefault="00D324C0" w:rsidP="00CF60AF">
            <w:pPr>
              <w:rPr>
                <w:rFonts w:ascii="Calibri" w:hAnsi="Calibri"/>
              </w:rPr>
            </w:pPr>
          </w:p>
        </w:tc>
      </w:tr>
      <w:tr w:rsidR="0050654A" w:rsidRPr="00DE1DDF" w14:paraId="797BF5B1" w14:textId="77777777" w:rsidTr="00C62FE1">
        <w:trPr>
          <w:trHeight w:val="258"/>
        </w:trPr>
        <w:tc>
          <w:tcPr>
            <w:tcW w:w="737" w:type="dxa"/>
          </w:tcPr>
          <w:p w14:paraId="64367FC0" w14:textId="77777777" w:rsidR="0050654A" w:rsidRPr="00DE1DDF" w:rsidRDefault="0050654A" w:rsidP="00CF60AF">
            <w:pPr>
              <w:rPr>
                <w:rFonts w:ascii="Calibri" w:hAnsi="Calibri"/>
              </w:rPr>
            </w:pPr>
          </w:p>
        </w:tc>
        <w:tc>
          <w:tcPr>
            <w:tcW w:w="5653" w:type="dxa"/>
          </w:tcPr>
          <w:p w14:paraId="19CFCDE8" w14:textId="77777777" w:rsidR="0050654A" w:rsidRDefault="0050654A" w:rsidP="00CF60AF">
            <w:pPr>
              <w:rPr>
                <w:rFonts w:ascii="Calibri" w:hAnsi="Calibri"/>
              </w:rPr>
            </w:pPr>
          </w:p>
          <w:p w14:paraId="27AA5D32" w14:textId="77777777" w:rsidR="00D324C0" w:rsidRPr="00AF0AEF" w:rsidRDefault="00D324C0" w:rsidP="00D324C0">
            <w:pPr>
              <w:rPr>
                <w:rFonts w:ascii="Arial" w:eastAsia="Times New Roman" w:hAnsi="Arial" w:cs="Arial"/>
                <w:b/>
                <w:bCs/>
                <w:color w:val="0000FF"/>
              </w:rPr>
            </w:pPr>
            <w:r w:rsidRPr="00AF0AEF">
              <w:rPr>
                <w:rFonts w:ascii="Arial" w:eastAsia="Times New Roman" w:hAnsi="Arial" w:cs="Arial"/>
                <w:b/>
                <w:bCs/>
                <w:color w:val="0000FF"/>
              </w:rPr>
              <w:t>Lifting Up Collective Voices: The Culture of Agency</w:t>
            </w:r>
          </w:p>
          <w:p w14:paraId="4DC60A86" w14:textId="77777777" w:rsidR="00D324C0" w:rsidRPr="00AF0AEF" w:rsidRDefault="00D324C0" w:rsidP="00D324C0">
            <w:pPr>
              <w:rPr>
                <w:rFonts w:ascii="Arial" w:eastAsia="Times New Roman" w:hAnsi="Arial" w:cs="Arial"/>
                <w:b/>
                <w:bCs/>
                <w:color w:val="0000FF"/>
              </w:rPr>
            </w:pPr>
          </w:p>
          <w:p w14:paraId="418E9BD5" w14:textId="77777777" w:rsidR="00D324C0" w:rsidRPr="00AF0AEF" w:rsidRDefault="00D324C0" w:rsidP="00D324C0">
            <w:pPr>
              <w:rPr>
                <w:rFonts w:ascii="Arial" w:eastAsia="Times New Roman" w:hAnsi="Arial" w:cs="Arial"/>
                <w:color w:val="000000" w:themeColor="text1"/>
              </w:rPr>
            </w:pPr>
            <w:r w:rsidRPr="00AF0AEF">
              <w:rPr>
                <w:rFonts w:ascii="Arial" w:eastAsia="Times New Roman" w:hAnsi="Arial" w:cs="Arial"/>
                <w:color w:val="000000" w:themeColor="text1"/>
              </w:rPr>
              <w:t xml:space="preserve">Support leaders in actively listening and responding to the collective voices within the school to foster a sense </w:t>
            </w:r>
            <w:r w:rsidRPr="00AF0AEF">
              <w:rPr>
                <w:rFonts w:ascii="Arial" w:eastAsia="Times New Roman" w:hAnsi="Arial" w:cs="Arial"/>
                <w:color w:val="000000" w:themeColor="text1"/>
              </w:rPr>
              <w:lastRenderedPageBreak/>
              <w:t xml:space="preserve">of autonomy, efficacy, collaboration, and engagement for all members of the school community. </w:t>
            </w:r>
          </w:p>
          <w:p w14:paraId="541AF900" w14:textId="77777777" w:rsidR="000B229B" w:rsidRPr="00DE1DDF" w:rsidRDefault="000B229B" w:rsidP="00CF60AF">
            <w:pPr>
              <w:rPr>
                <w:rFonts w:ascii="Calibri" w:hAnsi="Calibri"/>
              </w:rPr>
            </w:pPr>
          </w:p>
        </w:tc>
        <w:tc>
          <w:tcPr>
            <w:tcW w:w="2340" w:type="dxa"/>
          </w:tcPr>
          <w:p w14:paraId="3CA49672" w14:textId="77777777" w:rsidR="00316808" w:rsidRDefault="00316808" w:rsidP="00CF60AF">
            <w:pPr>
              <w:rPr>
                <w:rFonts w:ascii="Calibri" w:hAnsi="Calibri"/>
              </w:rPr>
            </w:pPr>
          </w:p>
          <w:p w14:paraId="722E53D9" w14:textId="77777777" w:rsidR="00316808" w:rsidRDefault="00316808" w:rsidP="00CF60AF">
            <w:pPr>
              <w:rPr>
                <w:rFonts w:ascii="Calibri" w:hAnsi="Calibri"/>
              </w:rPr>
            </w:pPr>
          </w:p>
          <w:p w14:paraId="0312A5FC" w14:textId="77777777" w:rsidR="00316808" w:rsidRDefault="00316808" w:rsidP="00CF60AF">
            <w:pPr>
              <w:rPr>
                <w:rFonts w:ascii="Calibri" w:hAnsi="Calibri"/>
              </w:rPr>
            </w:pPr>
          </w:p>
          <w:p w14:paraId="444D6B29" w14:textId="77777777" w:rsidR="00316808" w:rsidRDefault="00316808" w:rsidP="00CF60AF">
            <w:pPr>
              <w:rPr>
                <w:rFonts w:ascii="Calibri" w:hAnsi="Calibri"/>
              </w:rPr>
            </w:pPr>
          </w:p>
          <w:p w14:paraId="62D5AC96" w14:textId="77777777" w:rsidR="0050654A" w:rsidRDefault="00316808" w:rsidP="00CF60AF">
            <w:pPr>
              <w:rPr>
                <w:rFonts w:ascii="Calibri" w:hAnsi="Calibri"/>
              </w:rPr>
            </w:pPr>
            <w:r>
              <w:rPr>
                <w:rFonts w:ascii="Calibri" w:hAnsi="Calibri"/>
              </w:rPr>
              <w:t>2015 PSEL</w:t>
            </w:r>
          </w:p>
          <w:p w14:paraId="29CF45ED" w14:textId="4EB980B1" w:rsidR="00316808" w:rsidRPr="00DE1DDF" w:rsidRDefault="00316808" w:rsidP="00CF60AF">
            <w:pPr>
              <w:rPr>
                <w:rFonts w:ascii="Calibri" w:hAnsi="Calibri"/>
              </w:rPr>
            </w:pPr>
            <w:r>
              <w:rPr>
                <w:rFonts w:ascii="Calibri" w:hAnsi="Calibri"/>
              </w:rPr>
              <w:t>3, 8, and 10</w:t>
            </w:r>
          </w:p>
        </w:tc>
        <w:tc>
          <w:tcPr>
            <w:tcW w:w="5202" w:type="dxa"/>
          </w:tcPr>
          <w:p w14:paraId="27168F67" w14:textId="77777777" w:rsidR="0050654A" w:rsidRDefault="0050654A" w:rsidP="00CF60AF">
            <w:pPr>
              <w:rPr>
                <w:rFonts w:ascii="Calibri" w:hAnsi="Calibri"/>
              </w:rPr>
            </w:pPr>
          </w:p>
          <w:p w14:paraId="309F0019" w14:textId="77777777" w:rsidR="00D324C0" w:rsidRDefault="00D324C0" w:rsidP="00CF60AF">
            <w:pPr>
              <w:rPr>
                <w:rFonts w:ascii="Calibri" w:hAnsi="Calibri"/>
              </w:rPr>
            </w:pPr>
          </w:p>
          <w:p w14:paraId="74E3BB52" w14:textId="77777777" w:rsidR="00D324C0" w:rsidRDefault="00D324C0" w:rsidP="00CF60AF">
            <w:pPr>
              <w:rPr>
                <w:rFonts w:ascii="Calibri" w:hAnsi="Calibri"/>
              </w:rPr>
            </w:pPr>
          </w:p>
          <w:p w14:paraId="1E635910" w14:textId="77777777" w:rsidR="00D324C0" w:rsidRDefault="00D324C0" w:rsidP="00CF60AF">
            <w:pPr>
              <w:rPr>
                <w:rFonts w:ascii="Calibri" w:hAnsi="Calibri"/>
              </w:rPr>
            </w:pPr>
          </w:p>
          <w:p w14:paraId="645C6C6A" w14:textId="31F14914" w:rsidR="00D324C0" w:rsidRPr="00AF0AEF" w:rsidRDefault="00D324C0" w:rsidP="00D324C0">
            <w:pPr>
              <w:rPr>
                <w:rFonts w:ascii="Arial" w:hAnsi="Arial" w:cs="Arial"/>
              </w:rPr>
            </w:pPr>
            <w:r w:rsidRPr="00AF0AEF">
              <w:rPr>
                <w:rFonts w:ascii="Arial" w:hAnsi="Arial" w:cs="Arial"/>
              </w:rPr>
              <w:t xml:space="preserve">In order to ensure that all educators strengthen their practice to enhance student motivation and student success, </w:t>
            </w:r>
            <w:r>
              <w:rPr>
                <w:rFonts w:ascii="Arial" w:hAnsi="Arial" w:cs="Arial"/>
              </w:rPr>
              <w:t xml:space="preserve">Superintendents/Assistant </w:t>
            </w:r>
            <w:r>
              <w:rPr>
                <w:rFonts w:ascii="Arial" w:hAnsi="Arial" w:cs="Arial"/>
              </w:rPr>
              <w:lastRenderedPageBreak/>
              <w:t>Superintendents</w:t>
            </w:r>
            <w:r w:rsidRPr="00AF0AEF">
              <w:rPr>
                <w:rFonts w:ascii="Arial" w:hAnsi="Arial" w:cs="Arial"/>
              </w:rPr>
              <w:t xml:space="preserve"> must cultivate and nurture the agency of those within the school community, honor and include the voices of all in making educational decisions, take action on what is learned through listening tours, and help to forge strong connections between and among each other as the means to contribute to a culture of inclusive belonging. </w:t>
            </w:r>
          </w:p>
          <w:p w14:paraId="48B801CA" w14:textId="77777777" w:rsidR="00D324C0" w:rsidRPr="00AF0AEF" w:rsidRDefault="00D324C0" w:rsidP="00D324C0">
            <w:pPr>
              <w:rPr>
                <w:rFonts w:ascii="Arial" w:eastAsia="Times New Roman" w:hAnsi="Arial" w:cs="Arial"/>
                <w:color w:val="000000" w:themeColor="text1"/>
              </w:rPr>
            </w:pPr>
          </w:p>
          <w:p w14:paraId="0FBA4F2C" w14:textId="77777777" w:rsidR="00D324C0" w:rsidRPr="00DE1DDF" w:rsidRDefault="00D324C0" w:rsidP="00CF60AF">
            <w:pPr>
              <w:rPr>
                <w:rFonts w:ascii="Calibri" w:hAnsi="Calibri"/>
              </w:rPr>
            </w:pPr>
          </w:p>
        </w:tc>
      </w:tr>
      <w:tr w:rsidR="0050654A" w:rsidRPr="00DE1DDF" w14:paraId="4921C711" w14:textId="77777777" w:rsidTr="00C62FE1">
        <w:trPr>
          <w:trHeight w:val="258"/>
        </w:trPr>
        <w:tc>
          <w:tcPr>
            <w:tcW w:w="737" w:type="dxa"/>
          </w:tcPr>
          <w:p w14:paraId="238D75AC" w14:textId="77777777" w:rsidR="0050654A" w:rsidRPr="00DE1DDF" w:rsidRDefault="0050654A" w:rsidP="00CF60AF">
            <w:pPr>
              <w:rPr>
                <w:rFonts w:ascii="Calibri" w:hAnsi="Calibri"/>
              </w:rPr>
            </w:pPr>
          </w:p>
        </w:tc>
        <w:tc>
          <w:tcPr>
            <w:tcW w:w="5653" w:type="dxa"/>
          </w:tcPr>
          <w:p w14:paraId="1360F95E" w14:textId="77777777" w:rsidR="00D324C0" w:rsidRPr="00AF0AEF" w:rsidRDefault="00D324C0" w:rsidP="00D324C0">
            <w:pPr>
              <w:rPr>
                <w:rFonts w:ascii="Arial" w:eastAsia="Times New Roman" w:hAnsi="Arial" w:cs="Arial"/>
                <w:b/>
                <w:bCs/>
                <w:color w:val="0432FF"/>
              </w:rPr>
            </w:pPr>
            <w:r w:rsidRPr="00AF0AEF">
              <w:rPr>
                <w:rFonts w:ascii="Arial" w:eastAsia="Times New Roman" w:hAnsi="Arial" w:cs="Arial"/>
                <w:b/>
                <w:bCs/>
                <w:color w:val="0432FF"/>
              </w:rPr>
              <w:t>From Dissonance to Harmony: The Power of Instructional Leadership </w:t>
            </w:r>
          </w:p>
          <w:p w14:paraId="0A4B4C44" w14:textId="77777777" w:rsidR="00D324C0" w:rsidRPr="00AF0AEF" w:rsidRDefault="00D324C0" w:rsidP="00D324C0">
            <w:pPr>
              <w:rPr>
                <w:rFonts w:ascii="Arial" w:eastAsia="Times New Roman" w:hAnsi="Arial" w:cs="Arial"/>
                <w:b/>
                <w:bCs/>
                <w:color w:val="0432FF"/>
              </w:rPr>
            </w:pPr>
          </w:p>
          <w:p w14:paraId="05B97A43" w14:textId="77777777" w:rsidR="00D324C0" w:rsidRPr="00AF0AEF" w:rsidRDefault="00D324C0" w:rsidP="00D324C0">
            <w:pPr>
              <w:rPr>
                <w:rFonts w:ascii="Arial" w:eastAsia="Times New Roman" w:hAnsi="Arial" w:cs="Arial"/>
                <w:color w:val="0D0D0D"/>
                <w:shd w:val="clear" w:color="auto" w:fill="FFFFFF"/>
              </w:rPr>
            </w:pPr>
            <w:r w:rsidRPr="00AF0AEF">
              <w:rPr>
                <w:rFonts w:ascii="Arial" w:hAnsi="Arial" w:cs="Arial"/>
              </w:rPr>
              <w:t xml:space="preserve">Support leaders in strengthening the power of instructional leadership </w:t>
            </w:r>
            <w:r w:rsidRPr="00AF0AEF">
              <w:rPr>
                <w:rFonts w:ascii="Arial" w:eastAsia="Times New Roman" w:hAnsi="Arial" w:cs="Arial"/>
                <w:color w:val="0D0D0D"/>
                <w:shd w:val="clear" w:color="auto" w:fill="FFFFFF"/>
              </w:rPr>
              <w:t>to unify the focus on student learning through a culture that emphasizes mutual accountability and responsibility, a cohesive mission for meeting the needs of all students, and ongoing collaborative problem solving among teams.</w:t>
            </w:r>
          </w:p>
          <w:p w14:paraId="04E81065" w14:textId="77777777" w:rsidR="0050654A" w:rsidRDefault="0050654A" w:rsidP="00CF60AF">
            <w:pPr>
              <w:rPr>
                <w:rFonts w:ascii="Calibri" w:hAnsi="Calibri"/>
              </w:rPr>
            </w:pPr>
          </w:p>
          <w:p w14:paraId="55C99C0D" w14:textId="77777777" w:rsidR="000B229B" w:rsidRPr="00DE1DDF" w:rsidRDefault="000B229B" w:rsidP="00CF60AF">
            <w:pPr>
              <w:rPr>
                <w:rFonts w:ascii="Calibri" w:hAnsi="Calibri"/>
              </w:rPr>
            </w:pPr>
          </w:p>
        </w:tc>
        <w:tc>
          <w:tcPr>
            <w:tcW w:w="2340" w:type="dxa"/>
          </w:tcPr>
          <w:p w14:paraId="14B14C26" w14:textId="77777777" w:rsidR="0050654A" w:rsidRDefault="0050654A" w:rsidP="00CF60AF">
            <w:pPr>
              <w:rPr>
                <w:rFonts w:ascii="Calibri" w:hAnsi="Calibri"/>
              </w:rPr>
            </w:pPr>
          </w:p>
          <w:p w14:paraId="051D6CEF" w14:textId="77777777" w:rsidR="00316808" w:rsidRDefault="00316808" w:rsidP="00CF60AF">
            <w:pPr>
              <w:rPr>
                <w:rFonts w:ascii="Calibri" w:hAnsi="Calibri"/>
              </w:rPr>
            </w:pPr>
          </w:p>
          <w:p w14:paraId="00C154AA" w14:textId="77777777" w:rsidR="00316808" w:rsidRDefault="00316808" w:rsidP="00CF60AF">
            <w:pPr>
              <w:rPr>
                <w:rFonts w:ascii="Calibri" w:hAnsi="Calibri"/>
              </w:rPr>
            </w:pPr>
          </w:p>
          <w:p w14:paraId="1F4F955B" w14:textId="77777777" w:rsidR="00316808" w:rsidRDefault="00316808" w:rsidP="00CF60AF">
            <w:pPr>
              <w:rPr>
                <w:rFonts w:ascii="Calibri" w:hAnsi="Calibri"/>
              </w:rPr>
            </w:pPr>
            <w:r>
              <w:rPr>
                <w:rFonts w:ascii="Calibri" w:hAnsi="Calibri"/>
              </w:rPr>
              <w:t>2015 PSEL</w:t>
            </w:r>
          </w:p>
          <w:p w14:paraId="327482C1" w14:textId="13351CB0" w:rsidR="00316808" w:rsidRPr="00DE1DDF" w:rsidRDefault="00316808" w:rsidP="00CF60AF">
            <w:pPr>
              <w:rPr>
                <w:rFonts w:ascii="Calibri" w:hAnsi="Calibri"/>
              </w:rPr>
            </w:pPr>
            <w:r>
              <w:rPr>
                <w:rFonts w:ascii="Calibri" w:hAnsi="Calibri"/>
              </w:rPr>
              <w:t>1, 7, 8, and 10</w:t>
            </w:r>
          </w:p>
        </w:tc>
        <w:tc>
          <w:tcPr>
            <w:tcW w:w="5202" w:type="dxa"/>
          </w:tcPr>
          <w:p w14:paraId="03A3AF62" w14:textId="77777777" w:rsidR="0050654A" w:rsidRDefault="0050654A" w:rsidP="00CF60AF">
            <w:pPr>
              <w:rPr>
                <w:rFonts w:ascii="Calibri" w:hAnsi="Calibri"/>
              </w:rPr>
            </w:pPr>
          </w:p>
          <w:p w14:paraId="479A83E3" w14:textId="77777777" w:rsidR="00D324C0" w:rsidRDefault="00D324C0" w:rsidP="00CF60AF">
            <w:pPr>
              <w:rPr>
                <w:rFonts w:ascii="Calibri" w:hAnsi="Calibri"/>
              </w:rPr>
            </w:pPr>
          </w:p>
          <w:p w14:paraId="7A59E924" w14:textId="77777777" w:rsidR="00D324C0" w:rsidRDefault="00D324C0" w:rsidP="00CF60AF">
            <w:pPr>
              <w:rPr>
                <w:rFonts w:ascii="Calibri" w:hAnsi="Calibri"/>
              </w:rPr>
            </w:pPr>
          </w:p>
          <w:p w14:paraId="6651F73F" w14:textId="19FE47E1" w:rsidR="00D324C0" w:rsidRPr="00AF0AEF" w:rsidRDefault="00D324C0" w:rsidP="00D324C0">
            <w:pPr>
              <w:rPr>
                <w:rFonts w:ascii="Arial" w:hAnsi="Arial" w:cs="Arial"/>
                <w:color w:val="222222"/>
              </w:rPr>
            </w:pPr>
            <w:r w:rsidRPr="00AF0AEF">
              <w:rPr>
                <w:rFonts w:ascii="Arial" w:hAnsi="Arial" w:cs="Arial"/>
                <w:bCs/>
              </w:rPr>
              <w:t>I</w:t>
            </w:r>
            <w:r w:rsidRPr="00AF0AEF">
              <w:rPr>
                <w:rFonts w:ascii="Arial" w:hAnsi="Arial" w:cs="Arial"/>
              </w:rPr>
              <w:t xml:space="preserve">n order to ensure that all educators share responsibility and accountability for high-performing learning environments, </w:t>
            </w:r>
            <w:r>
              <w:rPr>
                <w:rFonts w:ascii="Arial" w:hAnsi="Arial" w:cs="Arial"/>
              </w:rPr>
              <w:t>Superintendents/Assistant Superintendents</w:t>
            </w:r>
            <w:r w:rsidRPr="00AF0AEF">
              <w:rPr>
                <w:rFonts w:ascii="Arial" w:hAnsi="Arial" w:cs="Arial"/>
              </w:rPr>
              <w:t xml:space="preserve"> must model and </w:t>
            </w:r>
            <w:r w:rsidRPr="00AF0AEF">
              <w:rPr>
                <w:rFonts w:ascii="Arial" w:hAnsi="Arial" w:cs="Arial"/>
                <w:color w:val="222222"/>
              </w:rPr>
              <w:t>align their actions to a shared vision, tap into the expertise of others, and provide structures and processes that promote shared leadership and encourage diverse perspectives to emerge and be considered.</w:t>
            </w:r>
          </w:p>
          <w:p w14:paraId="3AC8EC66" w14:textId="77777777" w:rsidR="00D324C0" w:rsidRPr="00DE1DDF" w:rsidRDefault="00D324C0" w:rsidP="00CF60AF">
            <w:pPr>
              <w:rPr>
                <w:rFonts w:ascii="Calibri" w:hAnsi="Calibri"/>
              </w:rPr>
            </w:pPr>
          </w:p>
        </w:tc>
      </w:tr>
      <w:tr w:rsidR="00D324C0" w:rsidRPr="00DE1DDF" w14:paraId="672BB8E4" w14:textId="77777777" w:rsidTr="00C62FE1">
        <w:trPr>
          <w:trHeight w:val="258"/>
        </w:trPr>
        <w:tc>
          <w:tcPr>
            <w:tcW w:w="737" w:type="dxa"/>
          </w:tcPr>
          <w:p w14:paraId="393B93DD" w14:textId="77777777" w:rsidR="00D324C0" w:rsidRPr="00DE1DDF" w:rsidRDefault="00D324C0" w:rsidP="00CF60AF">
            <w:pPr>
              <w:rPr>
                <w:rFonts w:ascii="Calibri" w:hAnsi="Calibri"/>
              </w:rPr>
            </w:pPr>
          </w:p>
        </w:tc>
        <w:tc>
          <w:tcPr>
            <w:tcW w:w="5653" w:type="dxa"/>
          </w:tcPr>
          <w:p w14:paraId="5DF173B2" w14:textId="77777777" w:rsidR="00D324C0" w:rsidRPr="00AF0AEF" w:rsidRDefault="00D324C0" w:rsidP="00D324C0">
            <w:pPr>
              <w:rPr>
                <w:rFonts w:ascii="Arial" w:eastAsia="Times New Roman" w:hAnsi="Arial" w:cs="Arial"/>
              </w:rPr>
            </w:pPr>
            <w:r w:rsidRPr="00AF0AEF">
              <w:rPr>
                <w:rFonts w:ascii="Arial" w:eastAsia="Times New Roman" w:hAnsi="Arial" w:cs="Arial"/>
                <w:b/>
                <w:bCs/>
                <w:color w:val="0432FF"/>
              </w:rPr>
              <w:t>Orchestrating Learning Empowerment: Impactful Curriculum and Instructional Practices</w:t>
            </w:r>
          </w:p>
          <w:p w14:paraId="12F064A9" w14:textId="77777777" w:rsidR="00D324C0" w:rsidRPr="00AF0AEF" w:rsidRDefault="00D324C0" w:rsidP="00D324C0">
            <w:pPr>
              <w:rPr>
                <w:rFonts w:ascii="Arial" w:eastAsia="Times New Roman" w:hAnsi="Arial" w:cs="Arial"/>
              </w:rPr>
            </w:pPr>
          </w:p>
          <w:p w14:paraId="2B526E94" w14:textId="01918102" w:rsidR="00D324C0" w:rsidRPr="00AF0AEF" w:rsidRDefault="00D324C0" w:rsidP="00D324C0">
            <w:pPr>
              <w:rPr>
                <w:rFonts w:ascii="Arial" w:hAnsi="Arial" w:cs="Arial"/>
                <w:color w:val="000000"/>
              </w:rPr>
            </w:pPr>
            <w:r w:rsidRPr="00AF0AEF">
              <w:rPr>
                <w:rFonts w:ascii="Arial" w:hAnsi="Arial" w:cs="Arial"/>
                <w:color w:val="000000"/>
              </w:rPr>
              <w:t xml:space="preserve">Support leaders within the school/district to collaboratively engage in the </w:t>
            </w:r>
            <w:r w:rsidRPr="00AF0AEF">
              <w:rPr>
                <w:rFonts w:ascii="Arial" w:eastAsia="Times New Roman" w:hAnsi="Arial" w:cs="Arial"/>
                <w:color w:val="0D0D0D"/>
                <w:shd w:val="clear" w:color="auto" w:fill="FFFFFF"/>
              </w:rPr>
              <w:t>development of a system of instruction and assessment that ensures</w:t>
            </w:r>
            <w:r w:rsidR="000065CD">
              <w:rPr>
                <w:rFonts w:ascii="Arial" w:eastAsia="Times New Roman" w:hAnsi="Arial" w:cs="Arial"/>
                <w:color w:val="0D0D0D"/>
                <w:shd w:val="clear" w:color="auto" w:fill="FFFFFF"/>
              </w:rPr>
              <w:t xml:space="preserve"> that</w:t>
            </w:r>
            <w:r w:rsidRPr="00AF0AEF">
              <w:rPr>
                <w:rFonts w:ascii="Arial" w:eastAsia="Times New Roman" w:hAnsi="Arial" w:cs="Arial"/>
                <w:color w:val="0D0D0D"/>
                <w:shd w:val="clear" w:color="auto" w:fill="FFFFFF"/>
              </w:rPr>
              <w:t xml:space="preserve"> all students believe they have the ability to grow and learn.</w:t>
            </w:r>
          </w:p>
          <w:p w14:paraId="1468ECAD" w14:textId="77777777" w:rsidR="00D324C0" w:rsidRPr="00AF0AEF" w:rsidRDefault="00D324C0" w:rsidP="00D324C0">
            <w:pPr>
              <w:rPr>
                <w:rFonts w:ascii="Arial" w:hAnsi="Arial" w:cs="Arial"/>
                <w:color w:val="000000"/>
              </w:rPr>
            </w:pPr>
          </w:p>
          <w:p w14:paraId="3DA4553D" w14:textId="77777777" w:rsidR="00D324C0" w:rsidRDefault="00D324C0" w:rsidP="00CF60AF">
            <w:pPr>
              <w:rPr>
                <w:rFonts w:ascii="Calibri" w:hAnsi="Calibri"/>
              </w:rPr>
            </w:pPr>
          </w:p>
        </w:tc>
        <w:tc>
          <w:tcPr>
            <w:tcW w:w="2340" w:type="dxa"/>
          </w:tcPr>
          <w:p w14:paraId="7656D675" w14:textId="77777777" w:rsidR="00D324C0" w:rsidRDefault="00D324C0" w:rsidP="00CF60AF">
            <w:pPr>
              <w:rPr>
                <w:rFonts w:ascii="Calibri" w:hAnsi="Calibri"/>
              </w:rPr>
            </w:pPr>
          </w:p>
          <w:p w14:paraId="2C876BEB" w14:textId="77777777" w:rsidR="00316808" w:rsidRDefault="00316808" w:rsidP="00CF60AF">
            <w:pPr>
              <w:rPr>
                <w:rFonts w:ascii="Calibri" w:hAnsi="Calibri"/>
              </w:rPr>
            </w:pPr>
          </w:p>
          <w:p w14:paraId="606C3B6E" w14:textId="77777777" w:rsidR="00316808" w:rsidRDefault="00316808" w:rsidP="00CF60AF">
            <w:pPr>
              <w:rPr>
                <w:rFonts w:ascii="Calibri" w:hAnsi="Calibri"/>
              </w:rPr>
            </w:pPr>
          </w:p>
          <w:p w14:paraId="72D70012" w14:textId="77777777" w:rsidR="00316808" w:rsidRDefault="00316808" w:rsidP="00CF60AF">
            <w:pPr>
              <w:rPr>
                <w:rFonts w:ascii="Calibri" w:hAnsi="Calibri"/>
              </w:rPr>
            </w:pPr>
            <w:r>
              <w:rPr>
                <w:rFonts w:ascii="Calibri" w:hAnsi="Calibri"/>
              </w:rPr>
              <w:t>2015 PSEL</w:t>
            </w:r>
          </w:p>
          <w:p w14:paraId="6466C85E" w14:textId="44F653B6" w:rsidR="00316808" w:rsidRPr="00DE1DDF" w:rsidRDefault="00316808" w:rsidP="00CF60AF">
            <w:pPr>
              <w:rPr>
                <w:rFonts w:ascii="Calibri" w:hAnsi="Calibri"/>
              </w:rPr>
            </w:pPr>
            <w:r>
              <w:rPr>
                <w:rFonts w:ascii="Calibri" w:hAnsi="Calibri"/>
              </w:rPr>
              <w:t>3, 4, 8, and 10</w:t>
            </w:r>
          </w:p>
        </w:tc>
        <w:tc>
          <w:tcPr>
            <w:tcW w:w="5202" w:type="dxa"/>
          </w:tcPr>
          <w:p w14:paraId="4A3C3ECF" w14:textId="77777777" w:rsidR="00D324C0" w:rsidRDefault="00D324C0" w:rsidP="00CF60AF">
            <w:pPr>
              <w:rPr>
                <w:rFonts w:ascii="Calibri" w:hAnsi="Calibri"/>
              </w:rPr>
            </w:pPr>
          </w:p>
          <w:p w14:paraId="017BAA33" w14:textId="77777777" w:rsidR="00D324C0" w:rsidRDefault="00D324C0" w:rsidP="00CF60AF">
            <w:pPr>
              <w:rPr>
                <w:rFonts w:ascii="Calibri" w:hAnsi="Calibri"/>
              </w:rPr>
            </w:pPr>
          </w:p>
          <w:p w14:paraId="4077E86E" w14:textId="77777777" w:rsidR="00D324C0" w:rsidRDefault="00D324C0" w:rsidP="00CF60AF">
            <w:pPr>
              <w:rPr>
                <w:rFonts w:ascii="Calibri" w:hAnsi="Calibri"/>
              </w:rPr>
            </w:pPr>
          </w:p>
          <w:p w14:paraId="531C8BDA" w14:textId="409424BB" w:rsidR="00D324C0" w:rsidRPr="00AF0AEF" w:rsidRDefault="00D324C0" w:rsidP="00D324C0">
            <w:pPr>
              <w:rPr>
                <w:rFonts w:ascii="Arial" w:hAnsi="Arial" w:cs="Arial"/>
              </w:rPr>
            </w:pPr>
            <w:r w:rsidRPr="00AF0AEF">
              <w:rPr>
                <w:rFonts w:ascii="Arial" w:hAnsi="Arial" w:cs="Arial"/>
              </w:rPr>
              <w:t xml:space="preserve">In order to ensure that all students within a school/district have access to a system of high-quality learning opportunities that engage and empower them to become knowledgeable and confident in understanding and using the content they are accessing, </w:t>
            </w:r>
            <w:r>
              <w:rPr>
                <w:rFonts w:ascii="Arial" w:hAnsi="Arial" w:cs="Arial"/>
              </w:rPr>
              <w:t>Superintendents/Assistant Superintendents</w:t>
            </w:r>
            <w:r w:rsidRPr="00AF0AEF">
              <w:rPr>
                <w:rFonts w:ascii="Arial" w:hAnsi="Arial" w:cs="Arial"/>
              </w:rPr>
              <w:t xml:space="preserve"> must provide support for the structures and protocols for effective instructional design and high leverage practices for academic concepts and focus on collective understanding of asset-based instruction and culturally responsive teaching. </w:t>
            </w:r>
          </w:p>
          <w:p w14:paraId="5621BBBA" w14:textId="77777777" w:rsidR="00D324C0" w:rsidRPr="00DE1DDF" w:rsidRDefault="00D324C0" w:rsidP="00CF60AF">
            <w:pPr>
              <w:rPr>
                <w:rFonts w:ascii="Calibri" w:hAnsi="Calibri"/>
              </w:rPr>
            </w:pPr>
          </w:p>
        </w:tc>
      </w:tr>
    </w:tbl>
    <w:p w14:paraId="2FDEB1FD" w14:textId="77777777" w:rsidR="00480D4F" w:rsidRPr="00DE1DDF" w:rsidRDefault="00480D4F" w:rsidP="00480D4F">
      <w:pPr>
        <w:rPr>
          <w:rFonts w:ascii="Calibri" w:hAnsi="Calibri"/>
          <w:b/>
          <w:sz w:val="28"/>
          <w:szCs w:val="28"/>
        </w:rPr>
      </w:pPr>
    </w:p>
    <w:p w14:paraId="0D5F1672" w14:textId="77777777" w:rsidR="005D6923" w:rsidRPr="000A4572" w:rsidRDefault="00972368" w:rsidP="000A4572">
      <w:pPr>
        <w:shd w:val="clear" w:color="auto" w:fill="FBD4B4"/>
        <w:ind w:right="-126"/>
        <w:outlineLvl w:val="0"/>
        <w:rPr>
          <w:rFonts w:ascii="Calibri" w:hAnsi="Calibri"/>
          <w:b/>
          <w:sz w:val="24"/>
          <w:szCs w:val="24"/>
        </w:rPr>
      </w:pPr>
      <w:r w:rsidRPr="000A4572">
        <w:rPr>
          <w:rFonts w:ascii="Calibri" w:hAnsi="Calibri"/>
          <w:b/>
          <w:sz w:val="24"/>
          <w:szCs w:val="24"/>
        </w:rPr>
        <w:t>2</w:t>
      </w:r>
      <w:r w:rsidR="00007893" w:rsidRPr="000A4572">
        <w:rPr>
          <w:rFonts w:ascii="Calibri" w:hAnsi="Calibri"/>
          <w:b/>
          <w:sz w:val="24"/>
          <w:szCs w:val="24"/>
        </w:rPr>
        <w:t>: Professional Learning Activities</w:t>
      </w:r>
      <w:r w:rsidR="005D6923" w:rsidRPr="000A4572">
        <w:rPr>
          <w:rFonts w:ascii="Calibri" w:hAnsi="Calibri"/>
          <w:b/>
          <w:sz w:val="24"/>
          <w:szCs w:val="24"/>
        </w:rPr>
        <w:t xml:space="preserve"> </w:t>
      </w:r>
    </w:p>
    <w:p w14:paraId="13ECDD99" w14:textId="77777777" w:rsidR="00D7407D" w:rsidRPr="005D6923" w:rsidRDefault="00D7407D" w:rsidP="00D7407D">
      <w:pPr>
        <w:outlineLvl w:val="0"/>
        <w:rPr>
          <w:rFonts w:ascii="Calibri" w:hAnsi="Calibri"/>
          <w:b/>
          <w:sz w:val="28"/>
          <w:szCs w:val="28"/>
        </w:rPr>
      </w:pPr>
    </w:p>
    <w:tbl>
      <w:tblPr>
        <w:tblStyle w:val="GridTable4-Accent1"/>
        <w:tblW w:w="13950" w:type="dxa"/>
        <w:tblLook w:val="04A0" w:firstRow="1" w:lastRow="0" w:firstColumn="1" w:lastColumn="0" w:noHBand="0" w:noVBand="1"/>
      </w:tblPr>
      <w:tblGrid>
        <w:gridCol w:w="810"/>
        <w:gridCol w:w="10530"/>
        <w:gridCol w:w="2610"/>
      </w:tblGrid>
      <w:tr w:rsidR="005D6923" w:rsidRPr="00DE1DDF" w14:paraId="50C63198" w14:textId="77777777" w:rsidTr="00354039">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810" w:type="dxa"/>
            <w:shd w:val="clear" w:color="auto" w:fill="8EAADB" w:themeFill="accent1" w:themeFillTint="99"/>
          </w:tcPr>
          <w:p w14:paraId="00FDE352" w14:textId="77777777" w:rsidR="005D6923" w:rsidRPr="00354039" w:rsidRDefault="005D6923" w:rsidP="000B229B">
            <w:pPr>
              <w:jc w:val="center"/>
              <w:rPr>
                <w:rFonts w:ascii="Calibri" w:hAnsi="Calibri"/>
                <w:bCs w:val="0"/>
                <w:color w:val="000000" w:themeColor="text1"/>
              </w:rPr>
            </w:pPr>
            <w:r w:rsidRPr="00354039">
              <w:rPr>
                <w:rFonts w:ascii="Calibri" w:hAnsi="Calibri"/>
                <w:bCs w:val="0"/>
                <w:color w:val="000000" w:themeColor="text1"/>
              </w:rPr>
              <w:t>PL</w:t>
            </w:r>
          </w:p>
          <w:p w14:paraId="27065EC3" w14:textId="77777777" w:rsidR="005D6923" w:rsidRPr="00354039" w:rsidRDefault="005D6923" w:rsidP="000B229B">
            <w:pPr>
              <w:jc w:val="center"/>
              <w:rPr>
                <w:rFonts w:ascii="Calibri" w:hAnsi="Calibri"/>
                <w:bCs w:val="0"/>
                <w:color w:val="000000" w:themeColor="text1"/>
              </w:rPr>
            </w:pPr>
            <w:r w:rsidRPr="00354039">
              <w:rPr>
                <w:rFonts w:ascii="Calibri" w:hAnsi="Calibri"/>
                <w:bCs w:val="0"/>
                <w:color w:val="000000" w:themeColor="text1"/>
              </w:rPr>
              <w:t>Goal</w:t>
            </w:r>
          </w:p>
          <w:p w14:paraId="3A6E2B7E" w14:textId="77777777" w:rsidR="005D6923" w:rsidRPr="00354039" w:rsidRDefault="005D6923" w:rsidP="000B229B">
            <w:pPr>
              <w:jc w:val="center"/>
              <w:rPr>
                <w:rFonts w:ascii="Calibri" w:hAnsi="Calibri"/>
                <w:bCs w:val="0"/>
                <w:color w:val="000000" w:themeColor="text1"/>
              </w:rPr>
            </w:pPr>
            <w:r w:rsidRPr="00354039">
              <w:rPr>
                <w:rFonts w:ascii="Calibri" w:hAnsi="Calibri"/>
                <w:bCs w:val="0"/>
                <w:color w:val="000000" w:themeColor="text1"/>
              </w:rPr>
              <w:t>No.</w:t>
            </w:r>
          </w:p>
        </w:tc>
        <w:tc>
          <w:tcPr>
            <w:tcW w:w="10530" w:type="dxa"/>
            <w:shd w:val="clear" w:color="auto" w:fill="8EAADB" w:themeFill="accent1" w:themeFillTint="99"/>
          </w:tcPr>
          <w:p w14:paraId="2F875F26" w14:textId="77777777" w:rsidR="005D6923" w:rsidRPr="00354039" w:rsidRDefault="005D6923" w:rsidP="000B229B">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Professional Learning Activities</w:t>
            </w:r>
          </w:p>
        </w:tc>
        <w:tc>
          <w:tcPr>
            <w:tcW w:w="2610" w:type="dxa"/>
            <w:shd w:val="clear" w:color="auto" w:fill="8EAADB" w:themeFill="accent1" w:themeFillTint="99"/>
          </w:tcPr>
          <w:p w14:paraId="7759F2D8" w14:textId="77777777" w:rsidR="005D6923" w:rsidRPr="00354039" w:rsidRDefault="00157614" w:rsidP="000B229B">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Begin</w:t>
            </w:r>
            <w:r w:rsidR="00F71078" w:rsidRPr="00354039">
              <w:rPr>
                <w:rFonts w:ascii="Calibri" w:hAnsi="Calibri"/>
                <w:bCs w:val="0"/>
                <w:color w:val="000000" w:themeColor="text1"/>
              </w:rPr>
              <w:t>/End</w:t>
            </w:r>
            <w:r w:rsidR="005D6923" w:rsidRPr="00354039">
              <w:rPr>
                <w:rFonts w:ascii="Calibri" w:hAnsi="Calibri"/>
                <w:bCs w:val="0"/>
                <w:color w:val="000000" w:themeColor="text1"/>
              </w:rPr>
              <w:t xml:space="preserve"> Dates</w:t>
            </w:r>
          </w:p>
        </w:tc>
      </w:tr>
      <w:tr w:rsidR="005D6923" w:rsidRPr="00DE1DDF" w14:paraId="3ECBE46D" w14:textId="77777777" w:rsidTr="00C62FE1">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5E696810" w14:textId="77777777" w:rsidR="005D6923" w:rsidRPr="00DE1DDF" w:rsidRDefault="005D6923" w:rsidP="00CF60AF">
            <w:pPr>
              <w:rPr>
                <w:rFonts w:ascii="Calibri" w:hAnsi="Calibri"/>
              </w:rPr>
            </w:pPr>
          </w:p>
        </w:tc>
        <w:tc>
          <w:tcPr>
            <w:tcW w:w="10530" w:type="dxa"/>
            <w:shd w:val="clear" w:color="auto" w:fill="FFFFFF" w:themeFill="background1"/>
          </w:tcPr>
          <w:p w14:paraId="0CCA1178" w14:textId="77777777" w:rsidR="005D6923" w:rsidRPr="000B229B" w:rsidRDefault="005D6923" w:rsidP="00FE6CC8">
            <w:pPr>
              <w:pStyle w:val="LightGrid-Accent31"/>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sz w:val="12"/>
                <w:szCs w:val="12"/>
              </w:rPr>
            </w:pPr>
          </w:p>
          <w:p w14:paraId="3F0CF266" w14:textId="77777777" w:rsidR="000B229B" w:rsidRPr="00DE1DDF" w:rsidRDefault="000B229B" w:rsidP="00FE6CC8">
            <w:pPr>
              <w:pStyle w:val="LightGrid-Accent31"/>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610" w:type="dxa"/>
            <w:shd w:val="clear" w:color="auto" w:fill="FFFFFF" w:themeFill="background1"/>
          </w:tcPr>
          <w:p w14:paraId="6EBC09AB" w14:textId="77777777" w:rsidR="005D6923" w:rsidRPr="00DE1DDF" w:rsidRDefault="005D6923" w:rsidP="00CF60AF">
            <w:pP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D6923" w:rsidRPr="00DE1DDF" w14:paraId="3DB1243C" w14:textId="77777777" w:rsidTr="00C62FE1">
        <w:trPr>
          <w:trHeight w:val="50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2F06F474" w14:textId="77777777" w:rsidR="005D6923" w:rsidRPr="00DE1DDF" w:rsidRDefault="005D6923" w:rsidP="003318F8">
            <w:pPr>
              <w:shd w:val="clear" w:color="auto" w:fill="FFFFFF"/>
              <w:rPr>
                <w:rFonts w:ascii="Calibri" w:hAnsi="Calibri"/>
              </w:rPr>
            </w:pPr>
          </w:p>
        </w:tc>
        <w:tc>
          <w:tcPr>
            <w:tcW w:w="10530" w:type="dxa"/>
            <w:shd w:val="clear" w:color="auto" w:fill="FFFFFF" w:themeFill="background1"/>
          </w:tcPr>
          <w:p w14:paraId="38DCCB3A"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shd w:val="clear" w:color="auto" w:fill="FFFFFF" w:themeFill="background1"/>
          </w:tcPr>
          <w:p w14:paraId="096D35AF"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b/>
              </w:rPr>
            </w:pPr>
          </w:p>
        </w:tc>
      </w:tr>
      <w:tr w:rsidR="005D6923" w:rsidRPr="00DE1DDF" w14:paraId="25B6E64C" w14:textId="77777777" w:rsidTr="00C62FE1">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4FC7EB56" w14:textId="77777777" w:rsidR="005D6923" w:rsidRPr="00DE1DDF" w:rsidRDefault="005D6923" w:rsidP="003318F8">
            <w:pPr>
              <w:shd w:val="clear" w:color="auto" w:fill="FFFFFF"/>
              <w:rPr>
                <w:rFonts w:ascii="Calibri" w:hAnsi="Calibri"/>
              </w:rPr>
            </w:pPr>
          </w:p>
        </w:tc>
        <w:tc>
          <w:tcPr>
            <w:tcW w:w="10530" w:type="dxa"/>
            <w:shd w:val="clear" w:color="auto" w:fill="FFFFFF" w:themeFill="background1"/>
          </w:tcPr>
          <w:p w14:paraId="439C1E67" w14:textId="77777777" w:rsidR="005D6923" w:rsidRDefault="005D6923" w:rsidP="003318F8">
            <w:pPr>
              <w:pStyle w:val="LightGrid-Accent31"/>
              <w:shd w:val="clear" w:color="auto" w:fill="FFFFFF"/>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rPr>
            </w:pPr>
          </w:p>
          <w:p w14:paraId="57473F4A" w14:textId="77777777" w:rsidR="000B229B" w:rsidRPr="000B229B" w:rsidRDefault="000B229B" w:rsidP="003318F8">
            <w:pPr>
              <w:pStyle w:val="LightGrid-Accent31"/>
              <w:shd w:val="clear" w:color="auto" w:fill="FFFFFF"/>
              <w:spacing w:line="276" w:lineRule="auto"/>
              <w:ind w:left="0"/>
              <w:contextualSpacing/>
              <w:cnfStyle w:val="000000100000" w:firstRow="0" w:lastRow="0" w:firstColumn="0" w:lastColumn="0" w:oddVBand="0" w:evenVBand="0" w:oddHBand="1" w:evenHBand="0" w:firstRowFirstColumn="0" w:firstRowLastColumn="0" w:lastRowFirstColumn="0" w:lastRowLastColumn="0"/>
              <w:rPr>
                <w:rFonts w:ascii="Calibri" w:hAnsi="Calibri"/>
                <w:sz w:val="12"/>
                <w:szCs w:val="12"/>
              </w:rPr>
            </w:pPr>
          </w:p>
        </w:tc>
        <w:tc>
          <w:tcPr>
            <w:tcW w:w="2610" w:type="dxa"/>
            <w:shd w:val="clear" w:color="auto" w:fill="FFFFFF" w:themeFill="background1"/>
          </w:tcPr>
          <w:p w14:paraId="6353ECF9" w14:textId="77777777" w:rsidR="005D6923" w:rsidRPr="00DE1DDF" w:rsidRDefault="005D6923" w:rsidP="003318F8">
            <w:pPr>
              <w:shd w:val="clear" w:color="auto" w:fill="FFFFFF"/>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5D6923" w:rsidRPr="00DE1DDF" w14:paraId="10D1C69E" w14:textId="77777777" w:rsidTr="00C62FE1">
        <w:trPr>
          <w:trHeight w:val="504"/>
        </w:trPr>
        <w:tc>
          <w:tcPr>
            <w:cnfStyle w:val="001000000000" w:firstRow="0" w:lastRow="0" w:firstColumn="1" w:lastColumn="0" w:oddVBand="0" w:evenVBand="0" w:oddHBand="0" w:evenHBand="0" w:firstRowFirstColumn="0" w:firstRowLastColumn="0" w:lastRowFirstColumn="0" w:lastRowLastColumn="0"/>
            <w:tcW w:w="810" w:type="dxa"/>
            <w:shd w:val="clear" w:color="auto" w:fill="FFFFFF" w:themeFill="background1"/>
          </w:tcPr>
          <w:p w14:paraId="74ADC347" w14:textId="77777777" w:rsidR="005D6923" w:rsidRPr="00DE1DDF" w:rsidRDefault="005D6923" w:rsidP="003318F8">
            <w:pPr>
              <w:shd w:val="clear" w:color="auto" w:fill="FFFFFF"/>
              <w:rPr>
                <w:rFonts w:ascii="Calibri" w:hAnsi="Calibri"/>
              </w:rPr>
            </w:pPr>
          </w:p>
        </w:tc>
        <w:tc>
          <w:tcPr>
            <w:tcW w:w="10530" w:type="dxa"/>
            <w:shd w:val="clear" w:color="auto" w:fill="FFFFFF" w:themeFill="background1"/>
          </w:tcPr>
          <w:p w14:paraId="49297A8C"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610" w:type="dxa"/>
            <w:shd w:val="clear" w:color="auto" w:fill="FFFFFF" w:themeFill="background1"/>
          </w:tcPr>
          <w:p w14:paraId="574F1B29" w14:textId="77777777" w:rsidR="005D6923" w:rsidRPr="00DE1DDF" w:rsidRDefault="005D6923" w:rsidP="003318F8">
            <w:pPr>
              <w:shd w:val="clear" w:color="auto" w:fill="FFFFFF"/>
              <w:cnfStyle w:val="000000000000" w:firstRow="0" w:lastRow="0" w:firstColumn="0" w:lastColumn="0" w:oddVBand="0" w:evenVBand="0" w:oddHBand="0" w:evenHBand="0" w:firstRowFirstColumn="0" w:firstRowLastColumn="0" w:lastRowFirstColumn="0" w:lastRowLastColumn="0"/>
              <w:rPr>
                <w:rFonts w:ascii="Calibri" w:hAnsi="Calibri"/>
                <w:b/>
              </w:rPr>
            </w:pPr>
          </w:p>
        </w:tc>
      </w:tr>
    </w:tbl>
    <w:p w14:paraId="5ABD6341" w14:textId="77777777" w:rsidR="00480D4F" w:rsidRDefault="00480D4F" w:rsidP="003318F8">
      <w:pPr>
        <w:shd w:val="clear" w:color="auto" w:fill="FFFFFF"/>
        <w:tabs>
          <w:tab w:val="left" w:pos="630"/>
        </w:tabs>
        <w:rPr>
          <w:rFonts w:ascii="Calibri" w:hAnsi="Calibri"/>
        </w:rPr>
      </w:pPr>
    </w:p>
    <w:p w14:paraId="2E9595DF" w14:textId="77777777" w:rsidR="005D6923" w:rsidRDefault="005D6923" w:rsidP="003318F8">
      <w:pPr>
        <w:shd w:val="clear" w:color="auto" w:fill="FFFFFF"/>
        <w:tabs>
          <w:tab w:val="left" w:pos="630"/>
        </w:tabs>
        <w:rPr>
          <w:rFonts w:ascii="Calibri" w:hAnsi="Calibri"/>
        </w:rPr>
      </w:pPr>
    </w:p>
    <w:p w14:paraId="3BA35D03" w14:textId="77777777" w:rsidR="000A4572" w:rsidRDefault="000A4572" w:rsidP="003318F8">
      <w:pPr>
        <w:shd w:val="clear" w:color="auto" w:fill="FFFFFF"/>
        <w:tabs>
          <w:tab w:val="left" w:pos="630"/>
        </w:tabs>
        <w:rPr>
          <w:rFonts w:ascii="Calibri" w:hAnsi="Calibri"/>
        </w:rPr>
      </w:pPr>
    </w:p>
    <w:p w14:paraId="0533FD22" w14:textId="77777777" w:rsidR="005D6923" w:rsidRDefault="005D6923" w:rsidP="00480D4F">
      <w:pPr>
        <w:shd w:val="clear" w:color="auto" w:fill="FFFFFF"/>
        <w:outlineLvl w:val="0"/>
        <w:rPr>
          <w:rFonts w:ascii="Calibri" w:hAnsi="Calibri"/>
          <w:b/>
          <w:sz w:val="16"/>
          <w:szCs w:val="16"/>
        </w:rPr>
      </w:pPr>
    </w:p>
    <w:p w14:paraId="3682A7F1" w14:textId="77777777" w:rsidR="00F85B38" w:rsidRPr="000A4572" w:rsidRDefault="00972368" w:rsidP="000A4572">
      <w:pPr>
        <w:shd w:val="clear" w:color="auto" w:fill="FBD4B4"/>
        <w:ind w:right="-126"/>
        <w:outlineLvl w:val="0"/>
        <w:rPr>
          <w:rFonts w:ascii="Calibri" w:hAnsi="Calibri"/>
          <w:b/>
          <w:sz w:val="24"/>
          <w:szCs w:val="24"/>
          <w:shd w:val="clear" w:color="auto" w:fill="C6D9F1"/>
        </w:rPr>
      </w:pPr>
      <w:r w:rsidRPr="000A4572">
        <w:rPr>
          <w:rFonts w:ascii="Calibri" w:hAnsi="Calibri"/>
          <w:b/>
          <w:sz w:val="24"/>
          <w:szCs w:val="24"/>
        </w:rPr>
        <w:t>3</w:t>
      </w:r>
      <w:r w:rsidR="005D6923" w:rsidRPr="000A4572">
        <w:rPr>
          <w:rFonts w:ascii="Calibri" w:hAnsi="Calibri"/>
          <w:b/>
          <w:sz w:val="24"/>
          <w:szCs w:val="24"/>
        </w:rPr>
        <w:t xml:space="preserve">: </w:t>
      </w:r>
      <w:r w:rsidR="00F85B38" w:rsidRPr="000A4572">
        <w:rPr>
          <w:rFonts w:ascii="Calibri" w:hAnsi="Calibri"/>
          <w:b/>
          <w:sz w:val="24"/>
          <w:szCs w:val="24"/>
        </w:rPr>
        <w:t>School Leader Training Needs Pursuant to N.J.S.A. 18A:</w:t>
      </w:r>
      <w:r w:rsidR="005256E5" w:rsidRPr="000A4572">
        <w:rPr>
          <w:rFonts w:ascii="Calibri" w:hAnsi="Calibri"/>
          <w:b/>
          <w:sz w:val="24"/>
          <w:szCs w:val="24"/>
        </w:rPr>
        <w:t xml:space="preserve"> </w:t>
      </w:r>
      <w:r w:rsidR="00F85B38" w:rsidRPr="000A4572">
        <w:rPr>
          <w:rFonts w:ascii="Calibri" w:hAnsi="Calibri"/>
          <w:b/>
          <w:sz w:val="24"/>
          <w:szCs w:val="24"/>
        </w:rPr>
        <w:t>26-8.2</w:t>
      </w:r>
    </w:p>
    <w:p w14:paraId="4D7190EE" w14:textId="77777777" w:rsidR="005D6923" w:rsidRPr="00DC5BCE" w:rsidRDefault="005D6923" w:rsidP="00480D4F">
      <w:pPr>
        <w:shd w:val="clear" w:color="auto" w:fill="FFFFFF"/>
        <w:outlineLvl w:val="0"/>
        <w:rPr>
          <w:rFonts w:ascii="Calibri" w:hAnsi="Calibri"/>
          <w:b/>
          <w:sz w:val="16"/>
          <w:szCs w:val="16"/>
        </w:rPr>
      </w:pPr>
    </w:p>
    <w:tbl>
      <w:tblPr>
        <w:tblStyle w:val="GridTable4-Accent1"/>
        <w:tblW w:w="13950" w:type="dxa"/>
        <w:tblLayout w:type="fixed"/>
        <w:tblLook w:val="04A0" w:firstRow="1" w:lastRow="0" w:firstColumn="1" w:lastColumn="0" w:noHBand="0" w:noVBand="1"/>
      </w:tblPr>
      <w:tblGrid>
        <w:gridCol w:w="13950"/>
      </w:tblGrid>
      <w:tr w:rsidR="005255EB" w:rsidRPr="00A5029E" w14:paraId="477680DD" w14:textId="77777777" w:rsidTr="00354039">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3950" w:type="dxa"/>
            <w:shd w:val="clear" w:color="auto" w:fill="8EAADB" w:themeFill="accent1" w:themeFillTint="99"/>
          </w:tcPr>
          <w:p w14:paraId="18D1E623" w14:textId="77777777" w:rsidR="005255EB" w:rsidRPr="00354039" w:rsidRDefault="005255EB" w:rsidP="00972368">
            <w:pPr>
              <w:jc w:val="center"/>
              <w:outlineLvl w:val="0"/>
              <w:rPr>
                <w:rFonts w:ascii="Calibri" w:hAnsi="Calibri"/>
                <w:bCs w:val="0"/>
                <w:color w:val="000000" w:themeColor="text1"/>
              </w:rPr>
            </w:pPr>
            <w:r w:rsidRPr="00354039">
              <w:rPr>
                <w:rFonts w:ascii="Calibri" w:hAnsi="Calibri"/>
                <w:bCs w:val="0"/>
                <w:color w:val="000000" w:themeColor="text1"/>
              </w:rPr>
              <w:t xml:space="preserve">Topics in School Law, Ethics and Governance; </w:t>
            </w:r>
            <w:r w:rsidR="00972368" w:rsidRPr="00354039">
              <w:rPr>
                <w:rFonts w:ascii="Calibri" w:hAnsi="Calibri"/>
                <w:bCs w:val="0"/>
                <w:color w:val="000000" w:themeColor="text1"/>
              </w:rPr>
              <w:t>Harassment</w:t>
            </w:r>
            <w:r w:rsidRPr="00354039">
              <w:rPr>
                <w:rFonts w:ascii="Calibri" w:hAnsi="Calibri"/>
                <w:bCs w:val="0"/>
                <w:color w:val="000000" w:themeColor="text1"/>
              </w:rPr>
              <w:t>, Intimidation and Bullying</w:t>
            </w:r>
          </w:p>
        </w:tc>
      </w:tr>
      <w:tr w:rsidR="005255EB" w:rsidRPr="00DE1DDF" w14:paraId="688C195C" w14:textId="77777777" w:rsidTr="00C62FE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3950" w:type="dxa"/>
            <w:shd w:val="clear" w:color="auto" w:fill="FFFFFF" w:themeFill="background1"/>
          </w:tcPr>
          <w:p w14:paraId="283A884F" w14:textId="77777777" w:rsidR="00972368" w:rsidRPr="00DE1DDF" w:rsidRDefault="00972368" w:rsidP="00CF60AF">
            <w:pPr>
              <w:outlineLvl w:val="0"/>
              <w:rPr>
                <w:rFonts w:ascii="Calibri" w:hAnsi="Calibri"/>
                <w:b w:val="0"/>
                <w:sz w:val="28"/>
                <w:szCs w:val="28"/>
              </w:rPr>
            </w:pPr>
          </w:p>
        </w:tc>
      </w:tr>
      <w:tr w:rsidR="005255EB" w:rsidRPr="00DE1DDF" w14:paraId="17EE4007" w14:textId="77777777" w:rsidTr="00C62FE1">
        <w:trPr>
          <w:trHeight w:val="259"/>
        </w:trPr>
        <w:tc>
          <w:tcPr>
            <w:cnfStyle w:val="001000000000" w:firstRow="0" w:lastRow="0" w:firstColumn="1" w:lastColumn="0" w:oddVBand="0" w:evenVBand="0" w:oddHBand="0" w:evenHBand="0" w:firstRowFirstColumn="0" w:firstRowLastColumn="0" w:lastRowFirstColumn="0" w:lastRowLastColumn="0"/>
            <w:tcW w:w="13950" w:type="dxa"/>
          </w:tcPr>
          <w:p w14:paraId="61B5D661" w14:textId="77777777" w:rsidR="00972368" w:rsidRPr="00972368" w:rsidRDefault="00972368" w:rsidP="00833BF3">
            <w:pPr>
              <w:pStyle w:val="safehdr"/>
              <w:shd w:val="clear" w:color="auto" w:fill="FFFFFF"/>
              <w:rPr>
                <w:rFonts w:ascii="Calibri" w:hAnsi="Calibri"/>
                <w:b/>
                <w:color w:val="auto"/>
                <w:sz w:val="28"/>
                <w:szCs w:val="28"/>
              </w:rPr>
            </w:pPr>
          </w:p>
        </w:tc>
      </w:tr>
    </w:tbl>
    <w:p w14:paraId="2A1AF887" w14:textId="77777777" w:rsidR="00480D4F" w:rsidRPr="00DC5BCE" w:rsidRDefault="00480D4F" w:rsidP="00480D4F">
      <w:pPr>
        <w:shd w:val="clear" w:color="auto" w:fill="FFFFFF"/>
        <w:outlineLvl w:val="0"/>
        <w:rPr>
          <w:rFonts w:ascii="Calibri" w:hAnsi="Calibri"/>
          <w:b/>
          <w:sz w:val="24"/>
          <w:szCs w:val="24"/>
        </w:rPr>
      </w:pPr>
    </w:p>
    <w:p w14:paraId="67BD1E6B" w14:textId="77777777" w:rsidR="00085285" w:rsidRPr="000A4572" w:rsidRDefault="00972368" w:rsidP="000A4572">
      <w:pPr>
        <w:shd w:val="clear" w:color="auto" w:fill="FBD4B4"/>
        <w:ind w:right="-126"/>
        <w:outlineLvl w:val="0"/>
        <w:rPr>
          <w:rFonts w:ascii="Calibri" w:hAnsi="Calibri"/>
          <w:b/>
          <w:sz w:val="24"/>
          <w:szCs w:val="24"/>
          <w:shd w:val="clear" w:color="auto" w:fill="C6D9F1"/>
        </w:rPr>
      </w:pPr>
      <w:r w:rsidRPr="000A4572">
        <w:rPr>
          <w:rFonts w:ascii="Calibri" w:hAnsi="Calibri"/>
          <w:b/>
          <w:sz w:val="24"/>
          <w:szCs w:val="24"/>
        </w:rPr>
        <w:t>4</w:t>
      </w:r>
      <w:r w:rsidR="00085285" w:rsidRPr="000A4572">
        <w:rPr>
          <w:rFonts w:ascii="Calibri" w:hAnsi="Calibri"/>
          <w:b/>
          <w:sz w:val="24"/>
          <w:szCs w:val="24"/>
        </w:rPr>
        <w:t>: PDP Progress Summary</w:t>
      </w:r>
    </w:p>
    <w:p w14:paraId="5D44E4BB" w14:textId="77777777" w:rsidR="004E6FA1" w:rsidRPr="00B43168" w:rsidRDefault="004E6FA1" w:rsidP="00480D4F">
      <w:pPr>
        <w:rPr>
          <w:rFonts w:ascii="Calibri" w:hAnsi="Calibri"/>
          <w:sz w:val="16"/>
          <w:szCs w:val="16"/>
        </w:rPr>
      </w:pPr>
    </w:p>
    <w:tbl>
      <w:tblPr>
        <w:tblStyle w:val="GridTable4-Accent1"/>
        <w:tblW w:w="0" w:type="auto"/>
        <w:tblLook w:val="04A0" w:firstRow="1" w:lastRow="0" w:firstColumn="1" w:lastColumn="0" w:noHBand="0" w:noVBand="1"/>
      </w:tblPr>
      <w:tblGrid>
        <w:gridCol w:w="821"/>
        <w:gridCol w:w="6609"/>
        <w:gridCol w:w="4686"/>
        <w:gridCol w:w="1698"/>
      </w:tblGrid>
      <w:tr w:rsidR="00A33E15" w:rsidRPr="0002663C" w14:paraId="497D3BC9" w14:textId="77777777" w:rsidTr="0035403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8EAADB" w:themeFill="accent1" w:themeFillTint="99"/>
          </w:tcPr>
          <w:p w14:paraId="3707CF6C" w14:textId="77777777" w:rsidR="00A33E15" w:rsidRPr="00354039" w:rsidRDefault="00A33E15" w:rsidP="00972368">
            <w:pPr>
              <w:jc w:val="center"/>
              <w:outlineLvl w:val="0"/>
              <w:rPr>
                <w:rFonts w:ascii="Calibri" w:hAnsi="Calibri"/>
                <w:bCs w:val="0"/>
                <w:color w:val="000000" w:themeColor="text1"/>
              </w:rPr>
            </w:pPr>
            <w:r w:rsidRPr="00354039">
              <w:rPr>
                <w:rFonts w:ascii="Calibri" w:hAnsi="Calibri"/>
                <w:bCs w:val="0"/>
                <w:color w:val="000000" w:themeColor="text1"/>
              </w:rPr>
              <w:t>School</w:t>
            </w:r>
          </w:p>
          <w:p w14:paraId="41AD34E1" w14:textId="77777777" w:rsidR="00A33E15" w:rsidRPr="00354039" w:rsidRDefault="00A33E15" w:rsidP="00972368">
            <w:pPr>
              <w:jc w:val="center"/>
              <w:outlineLvl w:val="0"/>
              <w:rPr>
                <w:rFonts w:ascii="Calibri" w:hAnsi="Calibri"/>
                <w:bCs w:val="0"/>
                <w:color w:val="000000" w:themeColor="text1"/>
              </w:rPr>
            </w:pPr>
            <w:r w:rsidRPr="00354039">
              <w:rPr>
                <w:rFonts w:ascii="Calibri" w:hAnsi="Calibri"/>
                <w:bCs w:val="0"/>
                <w:color w:val="000000" w:themeColor="text1"/>
              </w:rPr>
              <w:t>Year</w:t>
            </w:r>
          </w:p>
        </w:tc>
        <w:tc>
          <w:tcPr>
            <w:tcW w:w="6685" w:type="dxa"/>
            <w:shd w:val="clear" w:color="auto" w:fill="8EAADB" w:themeFill="accent1" w:themeFillTint="99"/>
          </w:tcPr>
          <w:p w14:paraId="2CD282FE" w14:textId="77777777" w:rsidR="00A33E15" w:rsidRPr="00354039" w:rsidRDefault="00A33E15"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Annual PDP Progress Report (Narrative)</w:t>
            </w:r>
          </w:p>
        </w:tc>
        <w:tc>
          <w:tcPr>
            <w:tcW w:w="4716" w:type="dxa"/>
            <w:shd w:val="clear" w:color="auto" w:fill="8EAADB" w:themeFill="accent1" w:themeFillTint="99"/>
          </w:tcPr>
          <w:p w14:paraId="22F8094A" w14:textId="77777777" w:rsidR="00A33E15" w:rsidRPr="00354039" w:rsidRDefault="00A33E15"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Sources of Evidence/Documentation</w:t>
            </w:r>
          </w:p>
        </w:tc>
        <w:tc>
          <w:tcPr>
            <w:tcW w:w="1710" w:type="dxa"/>
            <w:shd w:val="clear" w:color="auto" w:fill="8EAADB" w:themeFill="accent1" w:themeFillTint="99"/>
          </w:tcPr>
          <w:p w14:paraId="20892C82" w14:textId="77777777" w:rsidR="00A33E15" w:rsidRPr="00354039" w:rsidRDefault="00A33E15"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Review Date</w:t>
            </w:r>
          </w:p>
        </w:tc>
      </w:tr>
      <w:tr w:rsidR="00A33E15" w:rsidRPr="0002663C" w14:paraId="07044451" w14:textId="77777777" w:rsidTr="0035403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646B6F93"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shd w:val="clear" w:color="auto" w:fill="FFFFFF" w:themeFill="background1"/>
          </w:tcPr>
          <w:p w14:paraId="08A44747"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4716" w:type="dxa"/>
            <w:shd w:val="clear" w:color="auto" w:fill="FFFFFF" w:themeFill="background1"/>
          </w:tcPr>
          <w:p w14:paraId="214F1F59"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737267C7"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r>
      <w:tr w:rsidR="00A33E15" w:rsidRPr="0002663C" w14:paraId="4E5F9ECD" w14:textId="77777777" w:rsidTr="00354039">
        <w:trPr>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49BD9731"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shd w:val="clear" w:color="auto" w:fill="FFFFFF" w:themeFill="background1"/>
          </w:tcPr>
          <w:p w14:paraId="095DFC62"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4716" w:type="dxa"/>
            <w:shd w:val="clear" w:color="auto" w:fill="FFFFFF" w:themeFill="background1"/>
          </w:tcPr>
          <w:p w14:paraId="75A7FD50"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48ADCB5E"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r>
      <w:tr w:rsidR="00A33E15" w:rsidRPr="0002663C" w14:paraId="47204D83" w14:textId="77777777" w:rsidTr="0035403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455C0D84"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shd w:val="clear" w:color="auto" w:fill="FFFFFF" w:themeFill="background1"/>
          </w:tcPr>
          <w:p w14:paraId="777F6222"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4716" w:type="dxa"/>
            <w:shd w:val="clear" w:color="auto" w:fill="FFFFFF" w:themeFill="background1"/>
          </w:tcPr>
          <w:p w14:paraId="6CE4A2BE"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1A443E8C" w14:textId="77777777" w:rsidR="00A33E15" w:rsidRPr="00C62FE1" w:rsidRDefault="00A33E15" w:rsidP="0073617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r>
      <w:tr w:rsidR="00A33E15" w:rsidRPr="0002663C" w14:paraId="4B47612F" w14:textId="77777777" w:rsidTr="00C62FE1">
        <w:trPr>
          <w:trHeight w:val="421"/>
        </w:trPr>
        <w:tc>
          <w:tcPr>
            <w:cnfStyle w:val="001000000000" w:firstRow="0" w:lastRow="0" w:firstColumn="1" w:lastColumn="0" w:oddVBand="0" w:evenVBand="0" w:oddHBand="0" w:evenHBand="0" w:firstRowFirstColumn="0" w:firstRowLastColumn="0" w:lastRowFirstColumn="0" w:lastRowLastColumn="0"/>
            <w:tcW w:w="821" w:type="dxa"/>
          </w:tcPr>
          <w:p w14:paraId="3D4A6D76" w14:textId="77777777" w:rsidR="00A33E15" w:rsidRPr="00C62FE1" w:rsidRDefault="00A33E15" w:rsidP="00736178">
            <w:pPr>
              <w:jc w:val="both"/>
              <w:outlineLvl w:val="0"/>
              <w:rPr>
                <w:rFonts w:ascii="Calibri" w:hAnsi="Calibri"/>
                <w:b w:val="0"/>
                <w:color w:val="FFFFFF" w:themeColor="background1"/>
                <w:sz w:val="24"/>
                <w:szCs w:val="24"/>
              </w:rPr>
            </w:pPr>
          </w:p>
        </w:tc>
        <w:tc>
          <w:tcPr>
            <w:tcW w:w="6685" w:type="dxa"/>
          </w:tcPr>
          <w:p w14:paraId="6B561DA8"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4716" w:type="dxa"/>
          </w:tcPr>
          <w:p w14:paraId="61BCB568"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c>
          <w:tcPr>
            <w:tcW w:w="1710" w:type="dxa"/>
          </w:tcPr>
          <w:p w14:paraId="1F884EE5" w14:textId="77777777" w:rsidR="00A33E15" w:rsidRPr="00C62FE1" w:rsidRDefault="00A33E15" w:rsidP="00736178">
            <w:pPr>
              <w:jc w:val="both"/>
              <w:outlineLvl w:val="0"/>
              <w:cnfStyle w:val="000000000000" w:firstRow="0" w:lastRow="0" w:firstColumn="0" w:lastColumn="0" w:oddVBand="0" w:evenVBand="0" w:oddHBand="0" w:evenHBand="0" w:firstRowFirstColumn="0" w:firstRowLastColumn="0" w:lastRowFirstColumn="0" w:lastRowLastColumn="0"/>
              <w:rPr>
                <w:rFonts w:ascii="Calibri" w:hAnsi="Calibri"/>
                <w:b/>
                <w:color w:val="FFFFFF" w:themeColor="background1"/>
                <w:sz w:val="24"/>
                <w:szCs w:val="24"/>
              </w:rPr>
            </w:pPr>
          </w:p>
        </w:tc>
      </w:tr>
    </w:tbl>
    <w:p w14:paraId="0C68388C" w14:textId="77777777" w:rsidR="008B55E0" w:rsidRPr="008B55E0" w:rsidRDefault="008B55E0" w:rsidP="000A4572">
      <w:pPr>
        <w:rPr>
          <w:rFonts w:ascii="Calibri" w:hAnsi="Calibri"/>
          <w:b/>
          <w:sz w:val="14"/>
          <w:szCs w:val="14"/>
        </w:rPr>
      </w:pPr>
    </w:p>
    <w:p w14:paraId="154DF8A0" w14:textId="77777777" w:rsidR="00A22997" w:rsidRPr="00A22997" w:rsidRDefault="00A22997" w:rsidP="000A4572">
      <w:pPr>
        <w:tabs>
          <w:tab w:val="left" w:pos="10800"/>
          <w:tab w:val="left" w:pos="11340"/>
        </w:tabs>
        <w:rPr>
          <w:rFonts w:ascii="Calibri" w:hAnsi="Calibri"/>
          <w:b/>
          <w:sz w:val="10"/>
          <w:szCs w:val="10"/>
        </w:rPr>
      </w:pPr>
    </w:p>
    <w:p w14:paraId="6B47DA94" w14:textId="77777777" w:rsidR="00A22997" w:rsidRPr="00B43168" w:rsidRDefault="00A22997" w:rsidP="000A4572">
      <w:pPr>
        <w:tabs>
          <w:tab w:val="left" w:pos="10800"/>
          <w:tab w:val="left" w:pos="11340"/>
        </w:tabs>
        <w:rPr>
          <w:rFonts w:ascii="Calibri" w:hAnsi="Calibri"/>
          <w:b/>
          <w:sz w:val="24"/>
          <w:szCs w:val="24"/>
        </w:rPr>
      </w:pPr>
      <w:r>
        <w:rPr>
          <w:rFonts w:ascii="Calibri" w:hAnsi="Calibri"/>
          <w:b/>
          <w:sz w:val="24"/>
          <w:szCs w:val="24"/>
        </w:rPr>
        <w:t xml:space="preserve">Signatures:      </w:t>
      </w:r>
      <w:r w:rsidRPr="00B43168">
        <w:rPr>
          <w:rFonts w:ascii="Calibri" w:hAnsi="Calibri"/>
          <w:b/>
          <w:sz w:val="24"/>
          <w:szCs w:val="24"/>
        </w:rPr>
        <w:t>____________________________</w:t>
      </w:r>
      <w:r>
        <w:rPr>
          <w:rFonts w:ascii="Calibri" w:hAnsi="Calibri"/>
          <w:b/>
          <w:sz w:val="24"/>
          <w:szCs w:val="24"/>
        </w:rPr>
        <w:t>________                  ____________________________________</w:t>
      </w:r>
      <w:r w:rsidRPr="00B43168">
        <w:rPr>
          <w:rFonts w:ascii="Calibri" w:hAnsi="Calibri"/>
          <w:b/>
          <w:sz w:val="24"/>
          <w:szCs w:val="24"/>
        </w:rPr>
        <w:t xml:space="preserve"> </w:t>
      </w:r>
      <w:r>
        <w:rPr>
          <w:rFonts w:ascii="Calibri" w:hAnsi="Calibri"/>
          <w:b/>
          <w:sz w:val="24"/>
          <w:szCs w:val="24"/>
        </w:rPr>
        <w:t xml:space="preserve">        _______________</w:t>
      </w:r>
      <w:r w:rsidRPr="00B43168">
        <w:rPr>
          <w:rFonts w:ascii="Calibri" w:hAnsi="Calibri"/>
          <w:b/>
          <w:sz w:val="24"/>
          <w:szCs w:val="24"/>
        </w:rPr>
        <w:t xml:space="preserve">    </w:t>
      </w:r>
      <w:r>
        <w:rPr>
          <w:rFonts w:ascii="Calibri" w:hAnsi="Calibri"/>
          <w:b/>
          <w:sz w:val="24"/>
          <w:szCs w:val="24"/>
        </w:rPr>
        <w:t xml:space="preserve">          </w:t>
      </w:r>
    </w:p>
    <w:p w14:paraId="3E995268" w14:textId="77777777" w:rsidR="00A22997" w:rsidRPr="004F275C" w:rsidRDefault="00A22997" w:rsidP="000A4572">
      <w:pPr>
        <w:outlineLvl w:val="0"/>
        <w:rPr>
          <w:rFonts w:ascii="Calibri" w:hAnsi="Calibri"/>
          <w:b/>
          <w:sz w:val="24"/>
          <w:szCs w:val="24"/>
        </w:rPr>
      </w:pPr>
      <w:r>
        <w:rPr>
          <w:rFonts w:ascii="Calibri" w:hAnsi="Calibri"/>
          <w:b/>
          <w:sz w:val="24"/>
          <w:szCs w:val="24"/>
        </w:rPr>
        <w:t xml:space="preserve">                           </w:t>
      </w:r>
      <w:r w:rsidR="00387394">
        <w:rPr>
          <w:rFonts w:ascii="Calibri" w:hAnsi="Calibri"/>
          <w:b/>
          <w:sz w:val="24"/>
          <w:szCs w:val="24"/>
        </w:rPr>
        <w:t>CSA</w:t>
      </w:r>
      <w:r w:rsidRPr="0075627E">
        <w:rPr>
          <w:rFonts w:ascii="Calibri" w:hAnsi="Calibri"/>
          <w:b/>
          <w:sz w:val="24"/>
          <w:szCs w:val="24"/>
        </w:rPr>
        <w:t xml:space="preserve"> </w:t>
      </w:r>
      <w:r>
        <w:rPr>
          <w:rFonts w:ascii="Calibri" w:hAnsi="Calibri"/>
          <w:b/>
          <w:sz w:val="24"/>
          <w:szCs w:val="24"/>
        </w:rPr>
        <w:t>Signature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 xml:space="preserve">                    </w:t>
      </w:r>
      <w:r w:rsidR="00387394">
        <w:rPr>
          <w:rFonts w:ascii="Calibri" w:hAnsi="Calibri"/>
          <w:b/>
          <w:sz w:val="24"/>
          <w:szCs w:val="24"/>
        </w:rPr>
        <w:t xml:space="preserve">                 District Board of Education</w:t>
      </w:r>
      <w:r>
        <w:rPr>
          <w:rFonts w:ascii="Calibri" w:hAnsi="Calibri"/>
          <w:b/>
          <w:sz w:val="24"/>
          <w:szCs w:val="24"/>
        </w:rPr>
        <w:t xml:space="preserve"> Signature</w:t>
      </w:r>
      <w:r w:rsidRPr="0075627E">
        <w:rPr>
          <w:rFonts w:ascii="Calibri" w:hAnsi="Calibri"/>
          <w:b/>
          <w:sz w:val="24"/>
          <w:szCs w:val="24"/>
        </w:rPr>
        <w:t xml:space="preserve"> </w:t>
      </w:r>
      <w:r w:rsidR="00387394">
        <w:rPr>
          <w:rFonts w:ascii="Calibri" w:hAnsi="Calibri"/>
          <w:b/>
          <w:sz w:val="24"/>
          <w:szCs w:val="24"/>
        </w:rPr>
        <w:tab/>
        <w:t xml:space="preserve">                    </w:t>
      </w:r>
      <w:r>
        <w:rPr>
          <w:rFonts w:ascii="Calibri" w:hAnsi="Calibri"/>
          <w:b/>
          <w:sz w:val="24"/>
          <w:szCs w:val="24"/>
        </w:rPr>
        <w:t xml:space="preserve"> Date</w:t>
      </w:r>
      <w:r>
        <w:rPr>
          <w:rFonts w:ascii="Calibri" w:hAnsi="Calibri"/>
          <w:b/>
          <w:sz w:val="24"/>
          <w:szCs w:val="24"/>
        </w:rPr>
        <w:tab/>
      </w:r>
      <w:r>
        <w:rPr>
          <w:rFonts w:ascii="Calibri" w:hAnsi="Calibri"/>
          <w:b/>
          <w:sz w:val="24"/>
          <w:szCs w:val="24"/>
        </w:rPr>
        <w:tab/>
      </w:r>
    </w:p>
    <w:p w14:paraId="1AFB3653" w14:textId="77777777" w:rsidR="005D37AE" w:rsidRPr="00DC5BCE" w:rsidRDefault="005D37AE" w:rsidP="008D639E">
      <w:pPr>
        <w:rPr>
          <w:rFonts w:ascii="Calibri" w:hAnsi="Calibri"/>
          <w:sz w:val="16"/>
          <w:szCs w:val="16"/>
        </w:rPr>
      </w:pPr>
    </w:p>
    <w:tbl>
      <w:tblPr>
        <w:tblStyle w:val="GridTable4-Accent1"/>
        <w:tblW w:w="13950" w:type="dxa"/>
        <w:tblLayout w:type="fixed"/>
        <w:tblLook w:val="04A0" w:firstRow="1" w:lastRow="0" w:firstColumn="1" w:lastColumn="0" w:noHBand="0" w:noVBand="1"/>
      </w:tblPr>
      <w:tblGrid>
        <w:gridCol w:w="900"/>
        <w:gridCol w:w="6570"/>
        <w:gridCol w:w="4770"/>
        <w:gridCol w:w="1710"/>
      </w:tblGrid>
      <w:tr w:rsidR="00325464" w:rsidRPr="0002663C" w14:paraId="7A945C44" w14:textId="77777777" w:rsidTr="00354039">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900" w:type="dxa"/>
            <w:shd w:val="clear" w:color="auto" w:fill="8EAADB" w:themeFill="accent1" w:themeFillTint="99"/>
          </w:tcPr>
          <w:p w14:paraId="325FE020" w14:textId="77777777" w:rsidR="00325464" w:rsidRPr="00354039" w:rsidRDefault="00E44546" w:rsidP="00085285">
            <w:pPr>
              <w:jc w:val="center"/>
              <w:outlineLvl w:val="0"/>
              <w:rPr>
                <w:rFonts w:ascii="Calibri" w:hAnsi="Calibri"/>
                <w:bCs w:val="0"/>
                <w:color w:val="000000" w:themeColor="text1"/>
              </w:rPr>
            </w:pPr>
            <w:r w:rsidRPr="00354039">
              <w:rPr>
                <w:rFonts w:ascii="Calibri" w:hAnsi="Calibri"/>
                <w:bCs w:val="0"/>
                <w:color w:val="000000" w:themeColor="text1"/>
              </w:rPr>
              <w:t>School</w:t>
            </w:r>
          </w:p>
          <w:p w14:paraId="2325FA87" w14:textId="77777777" w:rsidR="00E44546" w:rsidRPr="00354039" w:rsidRDefault="00E44546" w:rsidP="00085285">
            <w:pPr>
              <w:jc w:val="center"/>
              <w:outlineLvl w:val="0"/>
              <w:rPr>
                <w:rFonts w:ascii="Calibri" w:hAnsi="Calibri"/>
                <w:bCs w:val="0"/>
                <w:color w:val="000000" w:themeColor="text1"/>
              </w:rPr>
            </w:pPr>
            <w:r w:rsidRPr="00354039">
              <w:rPr>
                <w:rFonts w:ascii="Calibri" w:hAnsi="Calibri"/>
                <w:bCs w:val="0"/>
                <w:color w:val="000000" w:themeColor="text1"/>
              </w:rPr>
              <w:t>Year</w:t>
            </w:r>
          </w:p>
        </w:tc>
        <w:tc>
          <w:tcPr>
            <w:tcW w:w="6570" w:type="dxa"/>
            <w:shd w:val="clear" w:color="auto" w:fill="8EAADB" w:themeFill="accent1" w:themeFillTint="99"/>
          </w:tcPr>
          <w:p w14:paraId="0308CACA"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Summative PDP Progress Report (Narrative)</w:t>
            </w:r>
          </w:p>
        </w:tc>
        <w:tc>
          <w:tcPr>
            <w:tcW w:w="4770" w:type="dxa"/>
            <w:shd w:val="clear" w:color="auto" w:fill="8EAADB" w:themeFill="accent1" w:themeFillTint="99"/>
          </w:tcPr>
          <w:p w14:paraId="03584E46"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Sources of Evidence/Documentation</w:t>
            </w:r>
          </w:p>
        </w:tc>
        <w:tc>
          <w:tcPr>
            <w:tcW w:w="1710" w:type="dxa"/>
            <w:shd w:val="clear" w:color="auto" w:fill="8EAADB" w:themeFill="accent1" w:themeFillTint="99"/>
          </w:tcPr>
          <w:p w14:paraId="6DBF9152"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r w:rsidRPr="00354039">
              <w:rPr>
                <w:rFonts w:ascii="Calibri" w:hAnsi="Calibri"/>
                <w:bCs w:val="0"/>
                <w:color w:val="000000" w:themeColor="text1"/>
              </w:rPr>
              <w:t>Review Date</w:t>
            </w:r>
          </w:p>
          <w:p w14:paraId="6936E8F8" w14:textId="77777777" w:rsidR="00325464" w:rsidRPr="00354039" w:rsidRDefault="00325464" w:rsidP="00972368">
            <w:pPr>
              <w:jc w:val="center"/>
              <w:outlineLvl w:val="0"/>
              <w:cnfStyle w:val="100000000000" w:firstRow="1" w:lastRow="0" w:firstColumn="0" w:lastColumn="0" w:oddVBand="0" w:evenVBand="0" w:oddHBand="0" w:evenHBand="0" w:firstRowFirstColumn="0" w:firstRowLastColumn="0" w:lastRowFirstColumn="0" w:lastRowLastColumn="0"/>
              <w:rPr>
                <w:rFonts w:ascii="Calibri" w:hAnsi="Calibri"/>
                <w:bCs w:val="0"/>
                <w:color w:val="000000" w:themeColor="text1"/>
              </w:rPr>
            </w:pPr>
          </w:p>
        </w:tc>
      </w:tr>
      <w:tr w:rsidR="00C62FE1" w:rsidRPr="00C62FE1" w14:paraId="32F0BEDF" w14:textId="77777777" w:rsidTr="0035403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00" w:type="dxa"/>
            <w:shd w:val="clear" w:color="auto" w:fill="FFFFFF" w:themeFill="background1"/>
          </w:tcPr>
          <w:p w14:paraId="28A4854E" w14:textId="77777777" w:rsidR="00325464" w:rsidRPr="00C62FE1" w:rsidRDefault="00325464" w:rsidP="005F2FE8">
            <w:pPr>
              <w:jc w:val="both"/>
              <w:outlineLvl w:val="0"/>
              <w:rPr>
                <w:rFonts w:ascii="Calibri" w:hAnsi="Calibri"/>
                <w:b w:val="0"/>
                <w:color w:val="FFFFFF" w:themeColor="background1"/>
                <w:sz w:val="24"/>
                <w:szCs w:val="24"/>
              </w:rPr>
            </w:pPr>
          </w:p>
        </w:tc>
        <w:tc>
          <w:tcPr>
            <w:tcW w:w="6570" w:type="dxa"/>
            <w:shd w:val="clear" w:color="auto" w:fill="FFFFFF" w:themeFill="background1"/>
          </w:tcPr>
          <w:p w14:paraId="4A9ACAB1" w14:textId="77777777" w:rsidR="00325464" w:rsidRPr="00C62FE1" w:rsidRDefault="00325464" w:rsidP="005F2FE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4770" w:type="dxa"/>
            <w:shd w:val="clear" w:color="auto" w:fill="FFFFFF" w:themeFill="background1"/>
          </w:tcPr>
          <w:p w14:paraId="2F5EBB79" w14:textId="77777777" w:rsidR="00325464" w:rsidRPr="00C62FE1" w:rsidRDefault="00325464" w:rsidP="005F2FE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c>
          <w:tcPr>
            <w:tcW w:w="1710" w:type="dxa"/>
            <w:shd w:val="clear" w:color="auto" w:fill="FFFFFF" w:themeFill="background1"/>
          </w:tcPr>
          <w:p w14:paraId="604ADC42" w14:textId="77777777" w:rsidR="00325464" w:rsidRPr="00C62FE1" w:rsidRDefault="00325464" w:rsidP="005F2FE8">
            <w:pPr>
              <w:jc w:val="both"/>
              <w:outlineLvl w:val="0"/>
              <w:cnfStyle w:val="000000100000" w:firstRow="0" w:lastRow="0" w:firstColumn="0" w:lastColumn="0" w:oddVBand="0" w:evenVBand="0" w:oddHBand="1" w:evenHBand="0" w:firstRowFirstColumn="0" w:firstRowLastColumn="0" w:lastRowFirstColumn="0" w:lastRowLastColumn="0"/>
              <w:rPr>
                <w:rFonts w:ascii="Calibri" w:hAnsi="Calibri"/>
                <w:b/>
                <w:color w:val="FFFFFF" w:themeColor="background1"/>
                <w:sz w:val="24"/>
                <w:szCs w:val="24"/>
              </w:rPr>
            </w:pPr>
          </w:p>
        </w:tc>
      </w:tr>
    </w:tbl>
    <w:p w14:paraId="58D74442" w14:textId="77777777" w:rsidR="00480D4F" w:rsidRPr="00C62FE1" w:rsidRDefault="00480D4F" w:rsidP="00480D4F">
      <w:pPr>
        <w:rPr>
          <w:rFonts w:ascii="Calibri" w:hAnsi="Calibri"/>
          <w:color w:val="FFFFFF" w:themeColor="background1"/>
          <w:sz w:val="16"/>
          <w:szCs w:val="16"/>
          <w:highlight w:val="yellow"/>
        </w:rPr>
      </w:pPr>
    </w:p>
    <w:p w14:paraId="55626A3F" w14:textId="77777777" w:rsidR="00A22997" w:rsidRPr="00C62FE1" w:rsidRDefault="00A22997" w:rsidP="000A4572">
      <w:pPr>
        <w:tabs>
          <w:tab w:val="left" w:pos="10800"/>
          <w:tab w:val="left" w:pos="11340"/>
        </w:tabs>
        <w:rPr>
          <w:rFonts w:ascii="Calibri" w:hAnsi="Calibri"/>
          <w:b/>
          <w:color w:val="FFFFFF" w:themeColor="background1"/>
          <w:sz w:val="10"/>
          <w:szCs w:val="10"/>
        </w:rPr>
      </w:pPr>
    </w:p>
    <w:p w14:paraId="3B92DDA9" w14:textId="6F059513" w:rsidR="00A22997" w:rsidRPr="00B43168" w:rsidRDefault="00A22997" w:rsidP="343AFE9F">
      <w:pPr>
        <w:tabs>
          <w:tab w:val="left" w:pos="10800"/>
          <w:tab w:val="left" w:pos="11340"/>
        </w:tabs>
        <w:rPr>
          <w:rFonts w:ascii="Calibri" w:hAnsi="Calibri"/>
          <w:b/>
          <w:bCs/>
          <w:sz w:val="24"/>
          <w:szCs w:val="24"/>
        </w:rPr>
      </w:pPr>
      <w:r w:rsidRPr="343AFE9F">
        <w:rPr>
          <w:rFonts w:ascii="Calibri" w:hAnsi="Calibri"/>
          <w:b/>
          <w:bCs/>
          <w:sz w:val="24"/>
          <w:szCs w:val="24"/>
        </w:rPr>
        <w:t xml:space="preserve">Signatures:      ____________________________________                  ____________________________________         ____________              </w:t>
      </w:r>
    </w:p>
    <w:p w14:paraId="1C01CF51" w14:textId="1395004F" w:rsidR="008D5910" w:rsidRPr="002236FB" w:rsidRDefault="00A22997" w:rsidP="0099546D">
      <w:pPr>
        <w:outlineLvl w:val="0"/>
        <w:rPr>
          <w:rFonts w:ascii="Calibri" w:hAnsi="Calibri"/>
          <w:b/>
          <w:sz w:val="24"/>
          <w:szCs w:val="24"/>
        </w:rPr>
      </w:pPr>
      <w:r>
        <w:rPr>
          <w:rFonts w:ascii="Calibri" w:hAnsi="Calibri"/>
          <w:b/>
          <w:sz w:val="24"/>
          <w:szCs w:val="24"/>
        </w:rPr>
        <w:t xml:space="preserve">                            </w:t>
      </w:r>
      <w:r w:rsidR="00694CC7">
        <w:rPr>
          <w:rFonts w:ascii="Calibri" w:hAnsi="Calibri"/>
          <w:b/>
          <w:sz w:val="24"/>
          <w:szCs w:val="24"/>
        </w:rPr>
        <w:t>CSA</w:t>
      </w:r>
      <w:r w:rsidRPr="0075627E">
        <w:rPr>
          <w:rFonts w:ascii="Calibri" w:hAnsi="Calibri"/>
          <w:b/>
          <w:sz w:val="24"/>
          <w:szCs w:val="24"/>
        </w:rPr>
        <w:t xml:space="preserve"> </w:t>
      </w:r>
      <w:r>
        <w:rPr>
          <w:rFonts w:ascii="Calibri" w:hAnsi="Calibri"/>
          <w:b/>
          <w:sz w:val="24"/>
          <w:szCs w:val="24"/>
        </w:rPr>
        <w:t>Signature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 xml:space="preserve">                    </w:t>
      </w:r>
      <w:r w:rsidR="00694CC7">
        <w:rPr>
          <w:rFonts w:ascii="Calibri" w:hAnsi="Calibri"/>
          <w:b/>
          <w:sz w:val="24"/>
          <w:szCs w:val="24"/>
        </w:rPr>
        <w:t xml:space="preserve">  District Board of Education Signature</w:t>
      </w:r>
      <w:r w:rsidR="00694CC7">
        <w:rPr>
          <w:rFonts w:ascii="Calibri" w:hAnsi="Calibri"/>
          <w:b/>
          <w:sz w:val="24"/>
          <w:szCs w:val="24"/>
        </w:rPr>
        <w:tab/>
        <w:t xml:space="preserve">          </w:t>
      </w:r>
      <w:r w:rsidR="00694CC7">
        <w:rPr>
          <w:rFonts w:ascii="Calibri" w:hAnsi="Calibri"/>
          <w:b/>
          <w:sz w:val="24"/>
          <w:szCs w:val="24"/>
        </w:rPr>
        <w:tab/>
      </w:r>
      <w:r w:rsidR="00694CC7">
        <w:rPr>
          <w:rFonts w:ascii="Calibri" w:hAnsi="Calibri"/>
          <w:b/>
          <w:sz w:val="24"/>
          <w:szCs w:val="24"/>
        </w:rPr>
        <w:tab/>
      </w:r>
      <w:r>
        <w:rPr>
          <w:rFonts w:ascii="Calibri" w:hAnsi="Calibri"/>
          <w:b/>
          <w:sz w:val="24"/>
          <w:szCs w:val="24"/>
        </w:rPr>
        <w:t>Date</w:t>
      </w:r>
      <w:r>
        <w:rPr>
          <w:rFonts w:ascii="Calibri" w:hAnsi="Calibri"/>
          <w:b/>
          <w:sz w:val="24"/>
          <w:szCs w:val="24"/>
        </w:rPr>
        <w:tab/>
      </w:r>
      <w:r>
        <w:rPr>
          <w:rFonts w:ascii="Calibri" w:hAnsi="Calibri"/>
          <w:b/>
          <w:sz w:val="24"/>
          <w:szCs w:val="24"/>
        </w:rPr>
        <w:tab/>
      </w:r>
    </w:p>
    <w:sectPr w:rsidR="008D5910" w:rsidRPr="002236FB" w:rsidSect="002849BF">
      <w:headerReference w:type="default" r:id="rId11"/>
      <w:footerReference w:type="even" r:id="rId12"/>
      <w:footerReference w:type="default" r:id="rId13"/>
      <w:pgSz w:w="15840" w:h="12240" w:orient="landscape"/>
      <w:pgMar w:top="129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FD4A7" w14:textId="77777777" w:rsidR="00AC0BE8" w:rsidRDefault="00AC0BE8" w:rsidP="0033343C">
      <w:r>
        <w:separator/>
      </w:r>
    </w:p>
  </w:endnote>
  <w:endnote w:type="continuationSeparator" w:id="0">
    <w:p w14:paraId="7CF6A57F" w14:textId="77777777" w:rsidR="00AC0BE8" w:rsidRDefault="00AC0BE8" w:rsidP="0033343C">
      <w:r>
        <w:continuationSeparator/>
      </w:r>
    </w:p>
  </w:endnote>
  <w:endnote w:type="continuationNotice" w:id="1">
    <w:p w14:paraId="03E198E9" w14:textId="77777777" w:rsidR="00AC0BE8" w:rsidRDefault="00AC0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9233" w14:textId="77777777" w:rsidR="00950966" w:rsidRDefault="00950966" w:rsidP="009E74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75904E" w14:textId="77777777" w:rsidR="00950966" w:rsidRDefault="00950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6BD08" w14:textId="77777777" w:rsidR="00950966" w:rsidRDefault="00950966" w:rsidP="009E7438">
    <w:pPr>
      <w:pStyle w:val="Footer"/>
      <w:framePr w:wrap="around" w:vAnchor="text" w:hAnchor="margin" w:xAlign="center" w:y="1"/>
      <w:rPr>
        <w:rStyle w:val="PageNumber"/>
      </w:rPr>
    </w:pPr>
  </w:p>
  <w:p w14:paraId="1C5ED4B1" w14:textId="77777777" w:rsidR="00950966" w:rsidRPr="00683884" w:rsidRDefault="00950966" w:rsidP="00281A2A">
    <w:pPr>
      <w:pStyle w:val="Footer"/>
      <w:tabs>
        <w:tab w:val="center" w:pos="7200"/>
      </w:tabs>
      <w:ind w:right="360"/>
      <w:rPr>
        <w:rFonts w:ascii="Calibri" w:hAnsi="Calibri"/>
        <w:b/>
        <w:color w:val="214189"/>
        <w:lang w:val="en-US"/>
      </w:rPr>
    </w:pPr>
    <w:r w:rsidRPr="00683884">
      <w:rPr>
        <w:rFonts w:ascii="Calibri" w:hAnsi="Calibri"/>
        <w:color w:val="002060"/>
      </w:rPr>
      <w:t>New Jersey Department of Education</w:t>
    </w:r>
    <w:r w:rsidRPr="00683884">
      <w:rPr>
        <w:rFonts w:ascii="Calibri" w:hAnsi="Calibri"/>
        <w:color w:val="1F497D"/>
      </w:rPr>
      <w:tab/>
    </w:r>
    <w:r w:rsidRPr="00683884">
      <w:rPr>
        <w:rFonts w:ascii="Calibri" w:hAnsi="Calibri"/>
        <w:color w:val="1F497D"/>
        <w:lang w:val="en-US"/>
      </w:rPr>
      <w:tab/>
    </w:r>
    <w:r w:rsidRPr="00683884">
      <w:rPr>
        <w:rFonts w:ascii="Calibri" w:hAnsi="Calibri"/>
        <w:color w:val="002060"/>
        <w:shd w:val="clear" w:color="auto" w:fill="E6E6E6"/>
      </w:rPr>
      <w:fldChar w:fldCharType="begin"/>
    </w:r>
    <w:r w:rsidRPr="00683884">
      <w:rPr>
        <w:rFonts w:ascii="Calibri" w:hAnsi="Calibri"/>
        <w:color w:val="002060"/>
      </w:rPr>
      <w:instrText xml:space="preserve"> PAGE   \* MERGEFORMAT </w:instrText>
    </w:r>
    <w:r w:rsidRPr="00683884">
      <w:rPr>
        <w:rFonts w:ascii="Calibri" w:hAnsi="Calibri"/>
        <w:color w:val="002060"/>
        <w:shd w:val="clear" w:color="auto" w:fill="E6E6E6"/>
      </w:rPr>
      <w:fldChar w:fldCharType="separate"/>
    </w:r>
    <w:r w:rsidR="002D2D39">
      <w:rPr>
        <w:rFonts w:ascii="Calibri" w:hAnsi="Calibri"/>
        <w:noProof/>
        <w:color w:val="002060"/>
      </w:rPr>
      <w:t>6</w:t>
    </w:r>
    <w:r w:rsidRPr="00683884">
      <w:rPr>
        <w:rFonts w:ascii="Calibri" w:hAnsi="Calibri"/>
        <w:color w:val="002060"/>
        <w:shd w:val="clear" w:color="auto" w:fill="E6E6E6"/>
      </w:rPr>
      <w:fldChar w:fldCharType="end"/>
    </w:r>
    <w:r w:rsidR="00423098">
      <w:rPr>
        <w:rFonts w:ascii="Calibri" w:hAnsi="Calibri"/>
        <w:color w:val="1F497D"/>
      </w:rPr>
      <w:tab/>
    </w:r>
    <w:r w:rsidR="00423098">
      <w:rPr>
        <w:rFonts w:ascii="Calibri" w:hAnsi="Calibri"/>
        <w:color w:val="1F497D"/>
      </w:rPr>
      <w:tab/>
    </w:r>
    <w:r w:rsidR="00423098">
      <w:rPr>
        <w:rFonts w:ascii="Calibri" w:hAnsi="Calibri"/>
        <w:color w:val="1F497D"/>
      </w:rPr>
      <w:tab/>
    </w:r>
    <w:r w:rsidR="00423098">
      <w:rPr>
        <w:rFonts w:ascii="Calibri" w:hAnsi="Calibri"/>
        <w:color w:val="1F497D"/>
      </w:rPr>
      <w:tab/>
    </w:r>
    <w:r w:rsidR="00423098">
      <w:rPr>
        <w:rFonts w:ascii="Calibri" w:hAnsi="Calibri"/>
        <w:color w:val="1F497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5FA9E" w14:textId="77777777" w:rsidR="00AC0BE8" w:rsidRDefault="00AC0BE8" w:rsidP="0033343C">
      <w:r>
        <w:separator/>
      </w:r>
    </w:p>
  </w:footnote>
  <w:footnote w:type="continuationSeparator" w:id="0">
    <w:p w14:paraId="1081352A" w14:textId="77777777" w:rsidR="00AC0BE8" w:rsidRDefault="00AC0BE8" w:rsidP="0033343C">
      <w:r>
        <w:continuationSeparator/>
      </w:r>
    </w:p>
  </w:footnote>
  <w:footnote w:type="continuationNotice" w:id="1">
    <w:p w14:paraId="29AFA5F1" w14:textId="77777777" w:rsidR="00AC0BE8" w:rsidRDefault="00AC0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41C7" w14:textId="1092DB04" w:rsidR="00950966" w:rsidRDefault="00C62FE1">
    <w:pPr>
      <w:pStyle w:val="Header"/>
    </w:pPr>
    <w:r>
      <w:rPr>
        <w:noProof/>
        <w:color w:val="2B579A"/>
        <w:shd w:val="clear" w:color="auto" w:fill="E6E6E6"/>
        <w:lang w:val="en-US" w:eastAsia="en-US"/>
      </w:rPr>
      <w:drawing>
        <wp:anchor distT="0" distB="0" distL="114300" distR="114300" simplePos="0" relativeHeight="251658240" behindDoc="1" locked="0" layoutInCell="1" allowOverlap="1" wp14:anchorId="748E6438" wp14:editId="226DA63E">
          <wp:simplePos x="0" y="0"/>
          <wp:positionH relativeFrom="column">
            <wp:posOffset>-78105</wp:posOffset>
          </wp:positionH>
          <wp:positionV relativeFrom="paragraph">
            <wp:posOffset>-247650</wp:posOffset>
          </wp:positionV>
          <wp:extent cx="559435" cy="515620"/>
          <wp:effectExtent l="76200" t="76200" r="31115" b="558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966401">
                    <a:off x="0" y="0"/>
                    <a:ext cx="559435" cy="51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398A9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67EC3"/>
    <w:multiLevelType w:val="hybridMultilevel"/>
    <w:tmpl w:val="7B8C2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A37491"/>
    <w:multiLevelType w:val="hybridMultilevel"/>
    <w:tmpl w:val="5426AC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CA5A8F"/>
    <w:multiLevelType w:val="hybridMultilevel"/>
    <w:tmpl w:val="6446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03E54"/>
    <w:multiLevelType w:val="hybridMultilevel"/>
    <w:tmpl w:val="1FCE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96518"/>
    <w:multiLevelType w:val="hybridMultilevel"/>
    <w:tmpl w:val="B3E4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B5D78"/>
    <w:multiLevelType w:val="hybridMultilevel"/>
    <w:tmpl w:val="187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2A0D55"/>
    <w:multiLevelType w:val="hybridMultilevel"/>
    <w:tmpl w:val="89B8E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D36FB9"/>
    <w:multiLevelType w:val="hybridMultilevel"/>
    <w:tmpl w:val="BD9E0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FA2559"/>
    <w:multiLevelType w:val="hybridMultilevel"/>
    <w:tmpl w:val="EB549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565662"/>
    <w:multiLevelType w:val="hybridMultilevel"/>
    <w:tmpl w:val="47C0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06207"/>
    <w:multiLevelType w:val="hybridMultilevel"/>
    <w:tmpl w:val="64A0A39E"/>
    <w:lvl w:ilvl="0" w:tplc="F79A6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551CF"/>
    <w:multiLevelType w:val="hybridMultilevel"/>
    <w:tmpl w:val="F822B2A4"/>
    <w:lvl w:ilvl="0" w:tplc="F8162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112E13"/>
    <w:multiLevelType w:val="hybridMultilevel"/>
    <w:tmpl w:val="BA18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D1EE6"/>
    <w:multiLevelType w:val="hybridMultilevel"/>
    <w:tmpl w:val="349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46A97"/>
    <w:multiLevelType w:val="hybridMultilevel"/>
    <w:tmpl w:val="DC682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F409F1"/>
    <w:multiLevelType w:val="hybridMultilevel"/>
    <w:tmpl w:val="1838A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8F58FF"/>
    <w:multiLevelType w:val="hybridMultilevel"/>
    <w:tmpl w:val="4D46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B2868"/>
    <w:multiLevelType w:val="hybridMultilevel"/>
    <w:tmpl w:val="5BD8C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C5FD8"/>
    <w:multiLevelType w:val="hybridMultilevel"/>
    <w:tmpl w:val="3560F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536D45"/>
    <w:multiLevelType w:val="hybridMultilevel"/>
    <w:tmpl w:val="A3CEC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8F04F9"/>
    <w:multiLevelType w:val="hybridMultilevel"/>
    <w:tmpl w:val="03924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160C4A"/>
    <w:multiLevelType w:val="hybridMultilevel"/>
    <w:tmpl w:val="B57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72DE3"/>
    <w:multiLevelType w:val="hybridMultilevel"/>
    <w:tmpl w:val="0F1A9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41925"/>
    <w:multiLevelType w:val="hybridMultilevel"/>
    <w:tmpl w:val="B39E6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4169C4"/>
    <w:multiLevelType w:val="hybridMultilevel"/>
    <w:tmpl w:val="A322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12109"/>
    <w:multiLevelType w:val="hybridMultilevel"/>
    <w:tmpl w:val="4E884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AF673B"/>
    <w:multiLevelType w:val="hybridMultilevel"/>
    <w:tmpl w:val="1278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A6A9E"/>
    <w:multiLevelType w:val="hybridMultilevel"/>
    <w:tmpl w:val="E9FE6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C92B51"/>
    <w:multiLevelType w:val="hybridMultilevel"/>
    <w:tmpl w:val="DB8E9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8706B6"/>
    <w:multiLevelType w:val="hybridMultilevel"/>
    <w:tmpl w:val="6CFE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22118"/>
    <w:multiLevelType w:val="hybridMultilevel"/>
    <w:tmpl w:val="B75819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482AE7"/>
    <w:multiLevelType w:val="hybridMultilevel"/>
    <w:tmpl w:val="4C90C8C0"/>
    <w:lvl w:ilvl="0" w:tplc="585881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4471D"/>
    <w:multiLevelType w:val="hybridMultilevel"/>
    <w:tmpl w:val="9F76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52B1F"/>
    <w:multiLevelType w:val="hybridMultilevel"/>
    <w:tmpl w:val="1772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F53790C"/>
    <w:multiLevelType w:val="hybridMultilevel"/>
    <w:tmpl w:val="F822B2A4"/>
    <w:lvl w:ilvl="0" w:tplc="F8162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524217">
    <w:abstractNumId w:val="17"/>
  </w:num>
  <w:num w:numId="2" w16cid:durableId="2000379290">
    <w:abstractNumId w:val="10"/>
  </w:num>
  <w:num w:numId="3" w16cid:durableId="1405448941">
    <w:abstractNumId w:val="8"/>
  </w:num>
  <w:num w:numId="4" w16cid:durableId="516390871">
    <w:abstractNumId w:val="1"/>
  </w:num>
  <w:num w:numId="5" w16cid:durableId="905147592">
    <w:abstractNumId w:val="33"/>
  </w:num>
  <w:num w:numId="6" w16cid:durableId="336621400">
    <w:abstractNumId w:val="27"/>
  </w:num>
  <w:num w:numId="7" w16cid:durableId="1518882397">
    <w:abstractNumId w:val="25"/>
  </w:num>
  <w:num w:numId="8" w16cid:durableId="1448233477">
    <w:abstractNumId w:val="4"/>
  </w:num>
  <w:num w:numId="9" w16cid:durableId="629015163">
    <w:abstractNumId w:val="3"/>
  </w:num>
  <w:num w:numId="10" w16cid:durableId="1983776493">
    <w:abstractNumId w:val="20"/>
  </w:num>
  <w:num w:numId="11" w16cid:durableId="1787191249">
    <w:abstractNumId w:val="30"/>
  </w:num>
  <w:num w:numId="12" w16cid:durableId="354120296">
    <w:abstractNumId w:val="5"/>
  </w:num>
  <w:num w:numId="13" w16cid:durableId="1285650564">
    <w:abstractNumId w:val="22"/>
  </w:num>
  <w:num w:numId="14" w16cid:durableId="747844648">
    <w:abstractNumId w:val="15"/>
  </w:num>
  <w:num w:numId="15" w16cid:durableId="154419292">
    <w:abstractNumId w:val="26"/>
  </w:num>
  <w:num w:numId="16" w16cid:durableId="1842769808">
    <w:abstractNumId w:val="14"/>
  </w:num>
  <w:num w:numId="17" w16cid:durableId="202521186">
    <w:abstractNumId w:val="2"/>
  </w:num>
  <w:num w:numId="18" w16cid:durableId="564416343">
    <w:abstractNumId w:val="6"/>
  </w:num>
  <w:num w:numId="19" w16cid:durableId="689454665">
    <w:abstractNumId w:val="16"/>
  </w:num>
  <w:num w:numId="20" w16cid:durableId="253634404">
    <w:abstractNumId w:val="31"/>
  </w:num>
  <w:num w:numId="21" w16cid:durableId="716246129">
    <w:abstractNumId w:val="7"/>
  </w:num>
  <w:num w:numId="22" w16cid:durableId="701630653">
    <w:abstractNumId w:val="28"/>
  </w:num>
  <w:num w:numId="23" w16cid:durableId="1662806303">
    <w:abstractNumId w:val="29"/>
  </w:num>
  <w:num w:numId="24" w16cid:durableId="499545306">
    <w:abstractNumId w:val="9"/>
  </w:num>
  <w:num w:numId="25" w16cid:durableId="626738688">
    <w:abstractNumId w:val="21"/>
  </w:num>
  <w:num w:numId="26" w16cid:durableId="246619340">
    <w:abstractNumId w:val="32"/>
  </w:num>
  <w:num w:numId="27" w16cid:durableId="511409212">
    <w:abstractNumId w:val="35"/>
  </w:num>
  <w:num w:numId="28" w16cid:durableId="2083718436">
    <w:abstractNumId w:val="11"/>
  </w:num>
  <w:num w:numId="29" w16cid:durableId="1038621705">
    <w:abstractNumId w:val="12"/>
  </w:num>
  <w:num w:numId="30" w16cid:durableId="1127821821">
    <w:abstractNumId w:val="0"/>
  </w:num>
  <w:num w:numId="31" w16cid:durableId="647439406">
    <w:abstractNumId w:val="13"/>
  </w:num>
  <w:num w:numId="32" w16cid:durableId="1534608057">
    <w:abstractNumId w:val="34"/>
  </w:num>
  <w:num w:numId="33" w16cid:durableId="1739285433">
    <w:abstractNumId w:val="19"/>
  </w:num>
  <w:num w:numId="34" w16cid:durableId="1512985731">
    <w:abstractNumId w:val="24"/>
  </w:num>
  <w:num w:numId="35" w16cid:durableId="770398500">
    <w:abstractNumId w:val="23"/>
  </w:num>
  <w:num w:numId="36" w16cid:durableId="416102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B3"/>
    <w:rsid w:val="000010DF"/>
    <w:rsid w:val="000037EB"/>
    <w:rsid w:val="000065CD"/>
    <w:rsid w:val="00007893"/>
    <w:rsid w:val="0001156F"/>
    <w:rsid w:val="00012CDD"/>
    <w:rsid w:val="00013310"/>
    <w:rsid w:val="000256C8"/>
    <w:rsid w:val="0002663C"/>
    <w:rsid w:val="00032290"/>
    <w:rsid w:val="0006134F"/>
    <w:rsid w:val="00064F10"/>
    <w:rsid w:val="000713EA"/>
    <w:rsid w:val="000748F7"/>
    <w:rsid w:val="0008513C"/>
    <w:rsid w:val="00085285"/>
    <w:rsid w:val="000931A3"/>
    <w:rsid w:val="000A0963"/>
    <w:rsid w:val="000A0A86"/>
    <w:rsid w:val="000A2C56"/>
    <w:rsid w:val="000A4572"/>
    <w:rsid w:val="000B0E4D"/>
    <w:rsid w:val="000B229B"/>
    <w:rsid w:val="000C26C5"/>
    <w:rsid w:val="000C6A75"/>
    <w:rsid w:val="000F2AA6"/>
    <w:rsid w:val="000F5725"/>
    <w:rsid w:val="000F70E4"/>
    <w:rsid w:val="000F7B55"/>
    <w:rsid w:val="00104BCA"/>
    <w:rsid w:val="00111D4E"/>
    <w:rsid w:val="00132485"/>
    <w:rsid w:val="00135816"/>
    <w:rsid w:val="0013585E"/>
    <w:rsid w:val="0014082C"/>
    <w:rsid w:val="001419C9"/>
    <w:rsid w:val="0015468D"/>
    <w:rsid w:val="00157614"/>
    <w:rsid w:val="001606E6"/>
    <w:rsid w:val="0016101C"/>
    <w:rsid w:val="00165C98"/>
    <w:rsid w:val="00166973"/>
    <w:rsid w:val="0017129D"/>
    <w:rsid w:val="0017582F"/>
    <w:rsid w:val="00175B88"/>
    <w:rsid w:val="00176835"/>
    <w:rsid w:val="00190BED"/>
    <w:rsid w:val="00196E0C"/>
    <w:rsid w:val="001A08A1"/>
    <w:rsid w:val="001A2AD1"/>
    <w:rsid w:val="001A6DFA"/>
    <w:rsid w:val="001B1AE3"/>
    <w:rsid w:val="001B2E4F"/>
    <w:rsid w:val="001B6315"/>
    <w:rsid w:val="001C1145"/>
    <w:rsid w:val="001C4328"/>
    <w:rsid w:val="001C607E"/>
    <w:rsid w:val="001C7A33"/>
    <w:rsid w:val="001E002F"/>
    <w:rsid w:val="001E03A3"/>
    <w:rsid w:val="001E4DCC"/>
    <w:rsid w:val="001F19E4"/>
    <w:rsid w:val="0021702C"/>
    <w:rsid w:val="00217F58"/>
    <w:rsid w:val="002227AA"/>
    <w:rsid w:val="002236FB"/>
    <w:rsid w:val="00260990"/>
    <w:rsid w:val="00273CFD"/>
    <w:rsid w:val="00277A4A"/>
    <w:rsid w:val="00281A2A"/>
    <w:rsid w:val="00282337"/>
    <w:rsid w:val="002849BF"/>
    <w:rsid w:val="0028737E"/>
    <w:rsid w:val="002A288F"/>
    <w:rsid w:val="002A4903"/>
    <w:rsid w:val="002A4F17"/>
    <w:rsid w:val="002B232F"/>
    <w:rsid w:val="002B323D"/>
    <w:rsid w:val="002B4319"/>
    <w:rsid w:val="002B4DE2"/>
    <w:rsid w:val="002D0583"/>
    <w:rsid w:val="002D2D39"/>
    <w:rsid w:val="002D7220"/>
    <w:rsid w:val="002D7C1D"/>
    <w:rsid w:val="002E01F7"/>
    <w:rsid w:val="002E08B7"/>
    <w:rsid w:val="002E5A8D"/>
    <w:rsid w:val="002F5FFE"/>
    <w:rsid w:val="003027AC"/>
    <w:rsid w:val="00302C5A"/>
    <w:rsid w:val="00310E1E"/>
    <w:rsid w:val="00316808"/>
    <w:rsid w:val="003252D4"/>
    <w:rsid w:val="00325464"/>
    <w:rsid w:val="00331008"/>
    <w:rsid w:val="003318F8"/>
    <w:rsid w:val="003326FC"/>
    <w:rsid w:val="0033343C"/>
    <w:rsid w:val="00345EA7"/>
    <w:rsid w:val="00350344"/>
    <w:rsid w:val="0035245A"/>
    <w:rsid w:val="00353CE5"/>
    <w:rsid w:val="00354039"/>
    <w:rsid w:val="00362D50"/>
    <w:rsid w:val="00371632"/>
    <w:rsid w:val="003778D0"/>
    <w:rsid w:val="00382750"/>
    <w:rsid w:val="00387394"/>
    <w:rsid w:val="003907B7"/>
    <w:rsid w:val="003A09D7"/>
    <w:rsid w:val="003A0FA7"/>
    <w:rsid w:val="003B14ED"/>
    <w:rsid w:val="003C6AC7"/>
    <w:rsid w:val="003D5DA1"/>
    <w:rsid w:val="003E6BD5"/>
    <w:rsid w:val="003F2B05"/>
    <w:rsid w:val="003F4105"/>
    <w:rsid w:val="004002FD"/>
    <w:rsid w:val="004017CF"/>
    <w:rsid w:val="00403A64"/>
    <w:rsid w:val="00403D37"/>
    <w:rsid w:val="004047C4"/>
    <w:rsid w:val="004057B3"/>
    <w:rsid w:val="00407335"/>
    <w:rsid w:val="00412963"/>
    <w:rsid w:val="004219D6"/>
    <w:rsid w:val="00423098"/>
    <w:rsid w:val="00423793"/>
    <w:rsid w:val="004245CB"/>
    <w:rsid w:val="00426C1F"/>
    <w:rsid w:val="00430AC7"/>
    <w:rsid w:val="004361AA"/>
    <w:rsid w:val="00441EB5"/>
    <w:rsid w:val="004423FD"/>
    <w:rsid w:val="00443A69"/>
    <w:rsid w:val="00453AEA"/>
    <w:rsid w:val="0045548D"/>
    <w:rsid w:val="00470CB5"/>
    <w:rsid w:val="0047120F"/>
    <w:rsid w:val="004752ED"/>
    <w:rsid w:val="00480D4F"/>
    <w:rsid w:val="00484456"/>
    <w:rsid w:val="00486570"/>
    <w:rsid w:val="004A0D4A"/>
    <w:rsid w:val="004C60E1"/>
    <w:rsid w:val="004C64D1"/>
    <w:rsid w:val="004D4CF8"/>
    <w:rsid w:val="004D5F75"/>
    <w:rsid w:val="004E2629"/>
    <w:rsid w:val="004E6FA1"/>
    <w:rsid w:val="004F275C"/>
    <w:rsid w:val="00506341"/>
    <w:rsid w:val="0050654A"/>
    <w:rsid w:val="00510796"/>
    <w:rsid w:val="00512609"/>
    <w:rsid w:val="0051631B"/>
    <w:rsid w:val="00522AA0"/>
    <w:rsid w:val="005255EB"/>
    <w:rsid w:val="005256E5"/>
    <w:rsid w:val="00530E50"/>
    <w:rsid w:val="005507F3"/>
    <w:rsid w:val="00552CE7"/>
    <w:rsid w:val="005600DE"/>
    <w:rsid w:val="00565ECE"/>
    <w:rsid w:val="005718BE"/>
    <w:rsid w:val="005731B4"/>
    <w:rsid w:val="00584E4B"/>
    <w:rsid w:val="005927AE"/>
    <w:rsid w:val="00596770"/>
    <w:rsid w:val="005B6108"/>
    <w:rsid w:val="005C5369"/>
    <w:rsid w:val="005D37AE"/>
    <w:rsid w:val="005D6923"/>
    <w:rsid w:val="005E7374"/>
    <w:rsid w:val="005F2FE8"/>
    <w:rsid w:val="0062146C"/>
    <w:rsid w:val="00625E85"/>
    <w:rsid w:val="006268F3"/>
    <w:rsid w:val="006302F8"/>
    <w:rsid w:val="00632F7C"/>
    <w:rsid w:val="0063754C"/>
    <w:rsid w:val="00641304"/>
    <w:rsid w:val="00642F21"/>
    <w:rsid w:val="00643781"/>
    <w:rsid w:val="00645935"/>
    <w:rsid w:val="00646BE6"/>
    <w:rsid w:val="00650630"/>
    <w:rsid w:val="00672A67"/>
    <w:rsid w:val="006730A9"/>
    <w:rsid w:val="00674200"/>
    <w:rsid w:val="00680822"/>
    <w:rsid w:val="00683884"/>
    <w:rsid w:val="00690DB5"/>
    <w:rsid w:val="00694CC7"/>
    <w:rsid w:val="006A3D21"/>
    <w:rsid w:val="006A48F6"/>
    <w:rsid w:val="006A6B96"/>
    <w:rsid w:val="006B2813"/>
    <w:rsid w:val="006B4C3E"/>
    <w:rsid w:val="006C0D41"/>
    <w:rsid w:val="006C11B0"/>
    <w:rsid w:val="006E5655"/>
    <w:rsid w:val="006E7429"/>
    <w:rsid w:val="00700FC9"/>
    <w:rsid w:val="00714798"/>
    <w:rsid w:val="007154AF"/>
    <w:rsid w:val="007212D1"/>
    <w:rsid w:val="00722A2C"/>
    <w:rsid w:val="00727D55"/>
    <w:rsid w:val="00733A2F"/>
    <w:rsid w:val="00736178"/>
    <w:rsid w:val="007445DD"/>
    <w:rsid w:val="007447A9"/>
    <w:rsid w:val="007447EF"/>
    <w:rsid w:val="007514EE"/>
    <w:rsid w:val="007518F4"/>
    <w:rsid w:val="00754729"/>
    <w:rsid w:val="0075607A"/>
    <w:rsid w:val="0075627E"/>
    <w:rsid w:val="00764E5F"/>
    <w:rsid w:val="00772BD8"/>
    <w:rsid w:val="0079431D"/>
    <w:rsid w:val="007A384E"/>
    <w:rsid w:val="007B1AFF"/>
    <w:rsid w:val="007C72F3"/>
    <w:rsid w:val="007D75D1"/>
    <w:rsid w:val="007E1DAF"/>
    <w:rsid w:val="007E582F"/>
    <w:rsid w:val="008019CC"/>
    <w:rsid w:val="00803243"/>
    <w:rsid w:val="00813CC0"/>
    <w:rsid w:val="0082521B"/>
    <w:rsid w:val="00831C38"/>
    <w:rsid w:val="00833BF3"/>
    <w:rsid w:val="00834633"/>
    <w:rsid w:val="00834CB3"/>
    <w:rsid w:val="00836224"/>
    <w:rsid w:val="0083719B"/>
    <w:rsid w:val="00852F5A"/>
    <w:rsid w:val="00861331"/>
    <w:rsid w:val="008643B8"/>
    <w:rsid w:val="00883AB6"/>
    <w:rsid w:val="0088587A"/>
    <w:rsid w:val="008871EC"/>
    <w:rsid w:val="00891057"/>
    <w:rsid w:val="00891DE4"/>
    <w:rsid w:val="008B55E0"/>
    <w:rsid w:val="008B6E78"/>
    <w:rsid w:val="008C5605"/>
    <w:rsid w:val="008D104C"/>
    <w:rsid w:val="008D5910"/>
    <w:rsid w:val="008D639E"/>
    <w:rsid w:val="008E2540"/>
    <w:rsid w:val="008F15F9"/>
    <w:rsid w:val="00904F0F"/>
    <w:rsid w:val="00925097"/>
    <w:rsid w:val="00930934"/>
    <w:rsid w:val="00950966"/>
    <w:rsid w:val="00957DD5"/>
    <w:rsid w:val="0096336F"/>
    <w:rsid w:val="0096535D"/>
    <w:rsid w:val="00972368"/>
    <w:rsid w:val="00981B72"/>
    <w:rsid w:val="009834B2"/>
    <w:rsid w:val="0099546D"/>
    <w:rsid w:val="009962BE"/>
    <w:rsid w:val="00996C77"/>
    <w:rsid w:val="009A183B"/>
    <w:rsid w:val="009A23DC"/>
    <w:rsid w:val="009C00E6"/>
    <w:rsid w:val="009C04C4"/>
    <w:rsid w:val="009C6282"/>
    <w:rsid w:val="009E7438"/>
    <w:rsid w:val="009F1825"/>
    <w:rsid w:val="009F273C"/>
    <w:rsid w:val="009F33EB"/>
    <w:rsid w:val="009F457C"/>
    <w:rsid w:val="009F719F"/>
    <w:rsid w:val="00A051EF"/>
    <w:rsid w:val="00A13F1C"/>
    <w:rsid w:val="00A161AD"/>
    <w:rsid w:val="00A171FE"/>
    <w:rsid w:val="00A20846"/>
    <w:rsid w:val="00A22997"/>
    <w:rsid w:val="00A2309E"/>
    <w:rsid w:val="00A27227"/>
    <w:rsid w:val="00A33E15"/>
    <w:rsid w:val="00A3422C"/>
    <w:rsid w:val="00A36676"/>
    <w:rsid w:val="00A37839"/>
    <w:rsid w:val="00A44314"/>
    <w:rsid w:val="00A5029E"/>
    <w:rsid w:val="00A56FAB"/>
    <w:rsid w:val="00A62D90"/>
    <w:rsid w:val="00A63476"/>
    <w:rsid w:val="00A66302"/>
    <w:rsid w:val="00A81509"/>
    <w:rsid w:val="00A821AC"/>
    <w:rsid w:val="00AA225A"/>
    <w:rsid w:val="00AA334E"/>
    <w:rsid w:val="00AB0F13"/>
    <w:rsid w:val="00AC00F4"/>
    <w:rsid w:val="00AC0BE8"/>
    <w:rsid w:val="00AC4E71"/>
    <w:rsid w:val="00B0041F"/>
    <w:rsid w:val="00B03318"/>
    <w:rsid w:val="00B205A3"/>
    <w:rsid w:val="00B259C1"/>
    <w:rsid w:val="00B41EB2"/>
    <w:rsid w:val="00B43168"/>
    <w:rsid w:val="00B520E8"/>
    <w:rsid w:val="00B53E5D"/>
    <w:rsid w:val="00B54725"/>
    <w:rsid w:val="00B56C3D"/>
    <w:rsid w:val="00B614B7"/>
    <w:rsid w:val="00B6393C"/>
    <w:rsid w:val="00B72DD0"/>
    <w:rsid w:val="00B838A2"/>
    <w:rsid w:val="00B8478A"/>
    <w:rsid w:val="00BA1887"/>
    <w:rsid w:val="00BB2856"/>
    <w:rsid w:val="00BC5478"/>
    <w:rsid w:val="00BC59AE"/>
    <w:rsid w:val="00BC5B1E"/>
    <w:rsid w:val="00BC60F2"/>
    <w:rsid w:val="00BD13C1"/>
    <w:rsid w:val="00BD3146"/>
    <w:rsid w:val="00BE0207"/>
    <w:rsid w:val="00BE5B87"/>
    <w:rsid w:val="00BF3C49"/>
    <w:rsid w:val="00BF76A6"/>
    <w:rsid w:val="00C10F4C"/>
    <w:rsid w:val="00C13488"/>
    <w:rsid w:val="00C138E8"/>
    <w:rsid w:val="00C14BCA"/>
    <w:rsid w:val="00C16213"/>
    <w:rsid w:val="00C166D7"/>
    <w:rsid w:val="00C270BC"/>
    <w:rsid w:val="00C34BAB"/>
    <w:rsid w:val="00C35386"/>
    <w:rsid w:val="00C3674D"/>
    <w:rsid w:val="00C36D0B"/>
    <w:rsid w:val="00C36D42"/>
    <w:rsid w:val="00C56DE0"/>
    <w:rsid w:val="00C62FE1"/>
    <w:rsid w:val="00C67979"/>
    <w:rsid w:val="00C712A8"/>
    <w:rsid w:val="00C7298A"/>
    <w:rsid w:val="00C81478"/>
    <w:rsid w:val="00C82D53"/>
    <w:rsid w:val="00C87412"/>
    <w:rsid w:val="00C97F87"/>
    <w:rsid w:val="00CA74B6"/>
    <w:rsid w:val="00CB12E5"/>
    <w:rsid w:val="00CB5E44"/>
    <w:rsid w:val="00CC18C7"/>
    <w:rsid w:val="00CD65DD"/>
    <w:rsid w:val="00CD7C6F"/>
    <w:rsid w:val="00CD7F4B"/>
    <w:rsid w:val="00CE15C4"/>
    <w:rsid w:val="00CE3006"/>
    <w:rsid w:val="00CF003C"/>
    <w:rsid w:val="00CF1855"/>
    <w:rsid w:val="00CF2114"/>
    <w:rsid w:val="00CF60AF"/>
    <w:rsid w:val="00CF66C6"/>
    <w:rsid w:val="00D006A2"/>
    <w:rsid w:val="00D03F4C"/>
    <w:rsid w:val="00D13EA7"/>
    <w:rsid w:val="00D15B46"/>
    <w:rsid w:val="00D21B98"/>
    <w:rsid w:val="00D324C0"/>
    <w:rsid w:val="00D331A2"/>
    <w:rsid w:val="00D35BCA"/>
    <w:rsid w:val="00D573D5"/>
    <w:rsid w:val="00D577D1"/>
    <w:rsid w:val="00D611F4"/>
    <w:rsid w:val="00D633FD"/>
    <w:rsid w:val="00D638AD"/>
    <w:rsid w:val="00D65BA8"/>
    <w:rsid w:val="00D67A49"/>
    <w:rsid w:val="00D70725"/>
    <w:rsid w:val="00D70CB6"/>
    <w:rsid w:val="00D72F8C"/>
    <w:rsid w:val="00D7407D"/>
    <w:rsid w:val="00D7424E"/>
    <w:rsid w:val="00D829A6"/>
    <w:rsid w:val="00DA2538"/>
    <w:rsid w:val="00DB180E"/>
    <w:rsid w:val="00DB241F"/>
    <w:rsid w:val="00DB2E41"/>
    <w:rsid w:val="00DB5B85"/>
    <w:rsid w:val="00DB7013"/>
    <w:rsid w:val="00DC5BCE"/>
    <w:rsid w:val="00DC71B7"/>
    <w:rsid w:val="00DD1B5F"/>
    <w:rsid w:val="00DE1DDF"/>
    <w:rsid w:val="00DE44CC"/>
    <w:rsid w:val="00DE4F79"/>
    <w:rsid w:val="00DE79BE"/>
    <w:rsid w:val="00DF7DC6"/>
    <w:rsid w:val="00E04604"/>
    <w:rsid w:val="00E04F63"/>
    <w:rsid w:val="00E15A69"/>
    <w:rsid w:val="00E20A07"/>
    <w:rsid w:val="00E247B3"/>
    <w:rsid w:val="00E379BA"/>
    <w:rsid w:val="00E4105A"/>
    <w:rsid w:val="00E41A6B"/>
    <w:rsid w:val="00E44546"/>
    <w:rsid w:val="00E53780"/>
    <w:rsid w:val="00E5558E"/>
    <w:rsid w:val="00E57F0B"/>
    <w:rsid w:val="00E65FDC"/>
    <w:rsid w:val="00E66D43"/>
    <w:rsid w:val="00E66F0A"/>
    <w:rsid w:val="00E766D2"/>
    <w:rsid w:val="00E80B61"/>
    <w:rsid w:val="00E928A3"/>
    <w:rsid w:val="00EA2D71"/>
    <w:rsid w:val="00EA4180"/>
    <w:rsid w:val="00EB2609"/>
    <w:rsid w:val="00EE3EDA"/>
    <w:rsid w:val="00EF201C"/>
    <w:rsid w:val="00F0434F"/>
    <w:rsid w:val="00F13513"/>
    <w:rsid w:val="00F263D5"/>
    <w:rsid w:val="00F275CE"/>
    <w:rsid w:val="00F279BA"/>
    <w:rsid w:val="00F34FC3"/>
    <w:rsid w:val="00F50318"/>
    <w:rsid w:val="00F5513C"/>
    <w:rsid w:val="00F56EE7"/>
    <w:rsid w:val="00F57E4C"/>
    <w:rsid w:val="00F60012"/>
    <w:rsid w:val="00F620DB"/>
    <w:rsid w:val="00F62666"/>
    <w:rsid w:val="00F71078"/>
    <w:rsid w:val="00F737AA"/>
    <w:rsid w:val="00F85B38"/>
    <w:rsid w:val="00F86AA9"/>
    <w:rsid w:val="00F91658"/>
    <w:rsid w:val="00F9364D"/>
    <w:rsid w:val="00FA0AD8"/>
    <w:rsid w:val="00FA323F"/>
    <w:rsid w:val="00FB3A33"/>
    <w:rsid w:val="00FB5ECF"/>
    <w:rsid w:val="00FD4205"/>
    <w:rsid w:val="00FD4433"/>
    <w:rsid w:val="00FD7EC4"/>
    <w:rsid w:val="00FE0024"/>
    <w:rsid w:val="00FE21C6"/>
    <w:rsid w:val="00FE6CC8"/>
    <w:rsid w:val="00FF60DD"/>
    <w:rsid w:val="02DD3E12"/>
    <w:rsid w:val="0318652B"/>
    <w:rsid w:val="065005ED"/>
    <w:rsid w:val="072A6BE6"/>
    <w:rsid w:val="0816F26B"/>
    <w:rsid w:val="09182651"/>
    <w:rsid w:val="1040C3A0"/>
    <w:rsid w:val="17BC1EC9"/>
    <w:rsid w:val="1A343B80"/>
    <w:rsid w:val="1C03F6B8"/>
    <w:rsid w:val="1C1FB1FD"/>
    <w:rsid w:val="212573EC"/>
    <w:rsid w:val="265A884C"/>
    <w:rsid w:val="28D9901B"/>
    <w:rsid w:val="2C2649EE"/>
    <w:rsid w:val="343AFE9F"/>
    <w:rsid w:val="383767BF"/>
    <w:rsid w:val="3847E237"/>
    <w:rsid w:val="3AB699B8"/>
    <w:rsid w:val="3B6BF6DF"/>
    <w:rsid w:val="3D07C740"/>
    <w:rsid w:val="3DB239D6"/>
    <w:rsid w:val="425E68A6"/>
    <w:rsid w:val="451DD84D"/>
    <w:rsid w:val="49788180"/>
    <w:rsid w:val="4B8D19D1"/>
    <w:rsid w:val="4C5FC6E1"/>
    <w:rsid w:val="4FD8A39D"/>
    <w:rsid w:val="50608AF4"/>
    <w:rsid w:val="542EFE4D"/>
    <w:rsid w:val="67A7627B"/>
    <w:rsid w:val="6979E351"/>
    <w:rsid w:val="6ADF033D"/>
    <w:rsid w:val="6BDB26F8"/>
    <w:rsid w:val="72D547B8"/>
    <w:rsid w:val="79A2FD05"/>
    <w:rsid w:val="7F0C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1E79F"/>
  <w15:chartTrackingRefBased/>
  <w15:docId w15:val="{46E9A7F8-57C9-4D43-A9E2-8450D343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0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E247B3"/>
    <w:pPr>
      <w:ind w:left="720"/>
    </w:pPr>
    <w:rPr>
      <w:rFonts w:ascii="Times New Roman" w:hAnsi="Times New Roman"/>
      <w:sz w:val="24"/>
      <w:szCs w:val="24"/>
    </w:rPr>
  </w:style>
  <w:style w:type="paragraph" w:customStyle="1" w:styleId="Default">
    <w:name w:val="Default"/>
    <w:rsid w:val="00E247B3"/>
    <w:pPr>
      <w:autoSpaceDE w:val="0"/>
      <w:autoSpaceDN w:val="0"/>
      <w:adjustRightInd w:val="0"/>
    </w:pPr>
    <w:rPr>
      <w:rFonts w:ascii="Times New Roman" w:hAnsi="Times New Roman"/>
      <w:color w:val="000000"/>
      <w:sz w:val="24"/>
      <w:szCs w:val="24"/>
    </w:rPr>
  </w:style>
  <w:style w:type="paragraph" w:customStyle="1" w:styleId="safehdr">
    <w:name w:val="safehdr"/>
    <w:basedOn w:val="Normal"/>
    <w:rsid w:val="00480D4F"/>
    <w:pPr>
      <w:spacing w:before="100" w:beforeAutospacing="1" w:after="100" w:afterAutospacing="1"/>
    </w:pPr>
    <w:rPr>
      <w:rFonts w:ascii="Verdana" w:eastAsia="Times New Roman" w:hAnsi="Verdana"/>
      <w:b/>
      <w:bCs/>
      <w:color w:val="450000"/>
      <w:sz w:val="23"/>
      <w:szCs w:val="23"/>
    </w:rPr>
  </w:style>
  <w:style w:type="character" w:styleId="Strong">
    <w:name w:val="Strong"/>
    <w:uiPriority w:val="22"/>
    <w:qFormat/>
    <w:rsid w:val="00480D4F"/>
    <w:rPr>
      <w:b/>
      <w:bCs/>
    </w:rPr>
  </w:style>
  <w:style w:type="paragraph" w:styleId="NormalWeb">
    <w:name w:val="Normal (Web)"/>
    <w:basedOn w:val="Normal"/>
    <w:uiPriority w:val="99"/>
    <w:unhideWhenUsed/>
    <w:rsid w:val="00480D4F"/>
    <w:pPr>
      <w:spacing w:before="100" w:beforeAutospacing="1" w:after="100" w:afterAutospacing="1"/>
    </w:pPr>
    <w:rPr>
      <w:rFonts w:ascii="Times New Roman" w:eastAsia="Times New Roman" w:hAnsi="Times New Roman"/>
      <w:sz w:val="24"/>
      <w:szCs w:val="24"/>
    </w:rPr>
  </w:style>
  <w:style w:type="table" w:styleId="TableGrid">
    <w:name w:val="Table Grid"/>
    <w:basedOn w:val="TableNormal"/>
    <w:uiPriority w:val="59"/>
    <w:rsid w:val="00032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3343C"/>
    <w:rPr>
      <w:sz w:val="20"/>
      <w:szCs w:val="20"/>
    </w:rPr>
  </w:style>
  <w:style w:type="character" w:customStyle="1" w:styleId="FootnoteTextChar">
    <w:name w:val="Footnote Text Char"/>
    <w:basedOn w:val="DefaultParagraphFont"/>
    <w:link w:val="FootnoteText"/>
    <w:uiPriority w:val="99"/>
    <w:semiHidden/>
    <w:rsid w:val="0033343C"/>
  </w:style>
  <w:style w:type="character" w:styleId="FootnoteReference">
    <w:name w:val="footnote reference"/>
    <w:uiPriority w:val="99"/>
    <w:semiHidden/>
    <w:unhideWhenUsed/>
    <w:rsid w:val="0033343C"/>
    <w:rPr>
      <w:vertAlign w:val="superscript"/>
    </w:rPr>
  </w:style>
  <w:style w:type="paragraph" w:customStyle="1" w:styleId="MediumGrid1-Accent21">
    <w:name w:val="Medium Grid 1 - Accent 21"/>
    <w:basedOn w:val="Normal"/>
    <w:uiPriority w:val="34"/>
    <w:qFormat/>
    <w:rsid w:val="00930934"/>
    <w:pPr>
      <w:ind w:left="720"/>
    </w:pPr>
    <w:rPr>
      <w:rFonts w:ascii="Times New Roman" w:hAnsi="Times New Roman"/>
      <w:sz w:val="24"/>
      <w:szCs w:val="24"/>
    </w:rPr>
  </w:style>
  <w:style w:type="paragraph" w:styleId="Footer">
    <w:name w:val="footer"/>
    <w:basedOn w:val="Normal"/>
    <w:link w:val="FooterChar"/>
    <w:uiPriority w:val="99"/>
    <w:unhideWhenUsed/>
    <w:rsid w:val="009E7438"/>
    <w:pPr>
      <w:tabs>
        <w:tab w:val="center" w:pos="4320"/>
        <w:tab w:val="right" w:pos="8640"/>
      </w:tabs>
    </w:pPr>
    <w:rPr>
      <w:lang w:val="x-none" w:eastAsia="x-none"/>
    </w:rPr>
  </w:style>
  <w:style w:type="character" w:customStyle="1" w:styleId="FooterChar">
    <w:name w:val="Footer Char"/>
    <w:link w:val="Footer"/>
    <w:uiPriority w:val="99"/>
    <w:rsid w:val="009E7438"/>
    <w:rPr>
      <w:sz w:val="22"/>
      <w:szCs w:val="22"/>
    </w:rPr>
  </w:style>
  <w:style w:type="character" w:styleId="PageNumber">
    <w:name w:val="page number"/>
    <w:uiPriority w:val="99"/>
    <w:semiHidden/>
    <w:unhideWhenUsed/>
    <w:rsid w:val="009E7438"/>
  </w:style>
  <w:style w:type="paragraph" w:styleId="Header">
    <w:name w:val="header"/>
    <w:basedOn w:val="Normal"/>
    <w:link w:val="HeaderChar"/>
    <w:uiPriority w:val="99"/>
    <w:unhideWhenUsed/>
    <w:rsid w:val="00754729"/>
    <w:pPr>
      <w:tabs>
        <w:tab w:val="center" w:pos="4680"/>
        <w:tab w:val="right" w:pos="9360"/>
      </w:tabs>
    </w:pPr>
    <w:rPr>
      <w:rFonts w:ascii="Calibri" w:hAnsi="Calibri"/>
      <w:sz w:val="20"/>
      <w:szCs w:val="20"/>
      <w:lang w:val="x-none" w:eastAsia="x-none"/>
    </w:rPr>
  </w:style>
  <w:style w:type="character" w:customStyle="1" w:styleId="HeaderChar">
    <w:name w:val="Header Char"/>
    <w:link w:val="Header"/>
    <w:uiPriority w:val="99"/>
    <w:rsid w:val="00754729"/>
    <w:rPr>
      <w:rFonts w:ascii="Calibri" w:hAnsi="Calibri"/>
      <w:lang w:val="x-none" w:eastAsia="x-none"/>
    </w:rPr>
  </w:style>
  <w:style w:type="paragraph" w:styleId="BalloonText">
    <w:name w:val="Balloon Text"/>
    <w:basedOn w:val="Normal"/>
    <w:link w:val="BalloonTextChar"/>
    <w:uiPriority w:val="99"/>
    <w:semiHidden/>
    <w:unhideWhenUsed/>
    <w:rsid w:val="005255EB"/>
    <w:rPr>
      <w:rFonts w:ascii="Tahoma" w:hAnsi="Tahoma"/>
      <w:sz w:val="16"/>
      <w:szCs w:val="16"/>
      <w:lang w:val="x-none" w:eastAsia="x-none"/>
    </w:rPr>
  </w:style>
  <w:style w:type="character" w:customStyle="1" w:styleId="BalloonTextChar">
    <w:name w:val="Balloon Text Char"/>
    <w:link w:val="BalloonText"/>
    <w:uiPriority w:val="99"/>
    <w:semiHidden/>
    <w:rsid w:val="005255EB"/>
    <w:rPr>
      <w:rFonts w:ascii="Tahoma" w:hAnsi="Tahoma" w:cs="Tahoma"/>
      <w:sz w:val="16"/>
      <w:szCs w:val="16"/>
    </w:rPr>
  </w:style>
  <w:style w:type="character" w:styleId="Hyperlink">
    <w:name w:val="Hyperlink"/>
    <w:uiPriority w:val="99"/>
    <w:rsid w:val="00E20A07"/>
    <w:rPr>
      <w:rFonts w:cs="Times New Roman"/>
      <w:color w:val="799925"/>
      <w:u w:val="single"/>
    </w:rPr>
  </w:style>
  <w:style w:type="character" w:styleId="CommentReference">
    <w:name w:val="annotation reference"/>
    <w:uiPriority w:val="99"/>
    <w:semiHidden/>
    <w:unhideWhenUsed/>
    <w:rsid w:val="00F86AA9"/>
    <w:rPr>
      <w:sz w:val="16"/>
      <w:szCs w:val="16"/>
    </w:rPr>
  </w:style>
  <w:style w:type="paragraph" w:styleId="CommentText">
    <w:name w:val="annotation text"/>
    <w:basedOn w:val="Normal"/>
    <w:link w:val="CommentTextChar"/>
    <w:uiPriority w:val="99"/>
    <w:semiHidden/>
    <w:unhideWhenUsed/>
    <w:rsid w:val="00F86AA9"/>
    <w:rPr>
      <w:sz w:val="20"/>
      <w:szCs w:val="20"/>
    </w:rPr>
  </w:style>
  <w:style w:type="character" w:customStyle="1" w:styleId="CommentTextChar">
    <w:name w:val="Comment Text Char"/>
    <w:basedOn w:val="DefaultParagraphFont"/>
    <w:link w:val="CommentText"/>
    <w:uiPriority w:val="99"/>
    <w:semiHidden/>
    <w:rsid w:val="00F86AA9"/>
  </w:style>
  <w:style w:type="paragraph" w:styleId="CommentSubject">
    <w:name w:val="annotation subject"/>
    <w:basedOn w:val="CommentText"/>
    <w:next w:val="CommentText"/>
    <w:link w:val="CommentSubjectChar"/>
    <w:uiPriority w:val="99"/>
    <w:semiHidden/>
    <w:unhideWhenUsed/>
    <w:rsid w:val="00F86AA9"/>
    <w:rPr>
      <w:b/>
      <w:bCs/>
      <w:lang w:val="x-none" w:eastAsia="x-none"/>
    </w:rPr>
  </w:style>
  <w:style w:type="character" w:customStyle="1" w:styleId="CommentSubjectChar">
    <w:name w:val="Comment Subject Char"/>
    <w:link w:val="CommentSubject"/>
    <w:uiPriority w:val="99"/>
    <w:semiHidden/>
    <w:rsid w:val="00F86AA9"/>
    <w:rPr>
      <w:b/>
      <w:bCs/>
    </w:rPr>
  </w:style>
  <w:style w:type="paragraph" w:styleId="ListParagraph">
    <w:name w:val="List Paragraph"/>
    <w:basedOn w:val="Normal"/>
    <w:uiPriority w:val="34"/>
    <w:qFormat/>
    <w:rsid w:val="00B520E8"/>
    <w:pPr>
      <w:spacing w:after="160" w:line="259" w:lineRule="auto"/>
      <w:ind w:left="720"/>
      <w:contextualSpacing/>
    </w:pPr>
    <w:rPr>
      <w:rFonts w:ascii="Calibri" w:hAnsi="Calibri"/>
    </w:rPr>
  </w:style>
  <w:style w:type="character" w:styleId="UnresolvedMention">
    <w:name w:val="Unresolved Mention"/>
    <w:basedOn w:val="DefaultParagraphFont"/>
    <w:uiPriority w:val="99"/>
    <w:semiHidden/>
    <w:unhideWhenUsed/>
    <w:rsid w:val="00C62FE1"/>
    <w:rPr>
      <w:color w:val="605E5C"/>
      <w:shd w:val="clear" w:color="auto" w:fill="E1DFDD"/>
    </w:rPr>
  </w:style>
  <w:style w:type="character" w:styleId="FollowedHyperlink">
    <w:name w:val="FollowedHyperlink"/>
    <w:basedOn w:val="DefaultParagraphFont"/>
    <w:uiPriority w:val="99"/>
    <w:semiHidden/>
    <w:unhideWhenUsed/>
    <w:rsid w:val="00C62FE1"/>
    <w:rPr>
      <w:color w:val="954F72" w:themeColor="followedHyperlink"/>
      <w:u w:val="single"/>
    </w:rPr>
  </w:style>
  <w:style w:type="table" w:styleId="GridTable4-Accent1">
    <w:name w:val="Grid Table 4 Accent 1"/>
    <w:basedOn w:val="TableNormal"/>
    <w:uiPriority w:val="49"/>
    <w:rsid w:val="00C62FE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rsid w:val="00C62F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03989572-B0C8-47CC-AA03-80B83F84A0CF}">
    <t:Anchor>
      <t:Comment id="99951013"/>
    </t:Anchor>
    <t:History>
      <t:Event id="{B99F2356-7F82-4813-8BC1-6FEFB7FE1FBB}" time="2023-07-03T15:27:23.917Z">
        <t:Attribution userId="S::jschiff@doe.nj.gov::77d82222-7197-4078-881e-914573ceb08f" userProvider="AD" userName="Schiff, Jorden"/>
        <t:Anchor>
          <t:Comment id="99951013"/>
        </t:Anchor>
        <t:Create/>
      </t:Event>
      <t:Event id="{114F7E2F-C91C-4E84-8267-327A4F832C86}" time="2023-07-03T15:27:23.917Z">
        <t:Attribution userId="S::jschiff@doe.nj.gov::77d82222-7197-4078-881e-914573ceb08f" userProvider="AD" userName="Schiff, Jorden"/>
        <t:Anchor>
          <t:Comment id="99951013"/>
        </t:Anchor>
        <t:Assign userId="S::pmazzaga@doe.nj.gov::d885410b-8af8-48ce-89eb-76b89c7a7250" userProvider="AD" userName="Mazzagatti, Peter"/>
      </t:Event>
      <t:Event id="{45B83941-44A9-43AE-99A2-3D1D8F7FC609}" time="2023-07-03T15:27:23.917Z">
        <t:Attribution userId="S::jschiff@doe.nj.gov::77d82222-7197-4078-881e-914573ceb08f" userProvider="AD" userName="Schiff, Jorden"/>
        <t:Anchor>
          <t:Comment id="99951013"/>
        </t:Anchor>
        <t:SetTitle title="@Mazzagatti, Peter Should this say, &quot;CSA&quot; vs &quot;Principal&quot;"/>
      </t:Event>
    </t:History>
  </t:Task>
  <t:Task id="{B4D04DBE-7EBE-48E9-BF04-A3945616F21A}">
    <t:Anchor>
      <t:Comment id="1198914197"/>
    </t:Anchor>
    <t:History>
      <t:Event id="{B930A990-D5C3-4C7D-8FD8-4F35382BDBF3}" time="2023-07-03T15:30:18.205Z">
        <t:Attribution userId="S::jschiff@doe.nj.gov::77d82222-7197-4078-881e-914573ceb08f" userProvider="AD" userName="Schiff, Jorden"/>
        <t:Anchor>
          <t:Comment id="1198914197"/>
        </t:Anchor>
        <t:Create/>
      </t:Event>
      <t:Event id="{254368E2-F0F5-4E45-B964-F8981E6B983F}" time="2023-07-03T15:30:18.205Z">
        <t:Attribution userId="S::jschiff@doe.nj.gov::77d82222-7197-4078-881e-914573ceb08f" userProvider="AD" userName="Schiff, Jorden"/>
        <t:Anchor>
          <t:Comment id="1198914197"/>
        </t:Anchor>
        <t:Assign userId="S::pmazzaga@doe.nj.gov::d885410b-8af8-48ce-89eb-76b89c7a7250" userProvider="AD" userName="Mazzagatti, Peter"/>
      </t:Event>
      <t:Event id="{307A8815-AC90-4846-99F7-BD90A835DB7E}" time="2023-07-03T15:30:18.205Z">
        <t:Attribution userId="S::jschiff@doe.nj.gov::77d82222-7197-4078-881e-914573ceb08f" userProvider="AD" userName="Schiff, Jorden"/>
        <t:Anchor>
          <t:Comment id="1198914197"/>
        </t:Anchor>
        <t:SetTitle title="@Mazzagatti, Peter If this is PD vs PL, please make the change. If this is short for Professional Learning, please identify it as such."/>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6" ma:contentTypeDescription="Create a new document." ma:contentTypeScope="" ma:versionID="654daceed16cce27c983afbb85c51c95">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0b25a0286aa0a3f71490084540ff214f"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8615D-5966-4791-BF8B-A6F434568DB6}">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customXml/itemProps2.xml><?xml version="1.0" encoding="utf-8"?>
<ds:datastoreItem xmlns:ds="http://schemas.openxmlformats.org/officeDocument/2006/customXml" ds:itemID="{5A1B8B2C-565A-45A6-BE0B-1D8D40532A70}">
  <ds:schemaRefs>
    <ds:schemaRef ds:uri="http://schemas.microsoft.com/sharepoint/v3/contenttype/forms"/>
  </ds:schemaRefs>
</ds:datastoreItem>
</file>

<file path=customXml/itemProps3.xml><?xml version="1.0" encoding="utf-8"?>
<ds:datastoreItem xmlns:ds="http://schemas.openxmlformats.org/officeDocument/2006/customXml" ds:itemID="{B8C8B91D-34CC-4911-B7A7-4FF3845B5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F8318D-7B3A-4D87-9869-1F8C10BC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758</Words>
  <Characters>4324</Characters>
  <Application>Microsoft Office Word</Application>
  <DocSecurity>0</DocSecurity>
  <Lines>36</Lines>
  <Paragraphs>10</Paragraphs>
  <ScaleCrop>false</ScaleCrop>
  <Company>NJDOE</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calbritt</dc:creator>
  <cp:keywords/>
  <cp:lastModifiedBy>cwashington</cp:lastModifiedBy>
  <cp:revision>2</cp:revision>
  <cp:lastPrinted>2014-08-26T19:30:00Z</cp:lastPrinted>
  <dcterms:created xsi:type="dcterms:W3CDTF">2024-08-27T14:19:00Z</dcterms:created>
  <dcterms:modified xsi:type="dcterms:W3CDTF">2024-08-27T14:19:00Z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MediaServiceImageTags">
    <vt:lpwstr/>
  </property>
</Properties>
</file>